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88E5" w14:textId="77777777" w:rsidR="008163D7" w:rsidRDefault="00AC5869" w:rsidP="00403A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GODIŠNJEG</w:t>
      </w:r>
      <w:r w:rsidR="00403AC6">
        <w:rPr>
          <w:rFonts w:ascii="Times New Roman" w:hAnsi="Times New Roman" w:cs="Times New Roman"/>
          <w:b/>
        </w:rPr>
        <w:t xml:space="preserve"> IZVJEŠTAJA O IZVRŠENJU PRORAČUNA GIMNAZIJE I.Z. </w:t>
      </w:r>
      <w:r w:rsidR="00B62ED7">
        <w:rPr>
          <w:rFonts w:ascii="Times New Roman" w:hAnsi="Times New Roman" w:cs="Times New Roman"/>
          <w:b/>
        </w:rPr>
        <w:t>DIJANKOVEČKOGA, KRIŽEVCI ZA 2024</w:t>
      </w:r>
      <w:r w:rsidR="00403AC6">
        <w:rPr>
          <w:rFonts w:ascii="Times New Roman" w:hAnsi="Times New Roman" w:cs="Times New Roman"/>
          <w:b/>
        </w:rPr>
        <w:t>. GODINU</w:t>
      </w:r>
    </w:p>
    <w:p w14:paraId="0601858C" w14:textId="77777777" w:rsidR="00403AC6" w:rsidRDefault="00403AC6" w:rsidP="006A0AD6">
      <w:pPr>
        <w:rPr>
          <w:rFonts w:ascii="Times New Roman" w:hAnsi="Times New Roman" w:cs="Times New Roman"/>
          <w:b/>
        </w:rPr>
      </w:pPr>
    </w:p>
    <w:p w14:paraId="036D02DC" w14:textId="77777777" w:rsidR="006A0AD6" w:rsidRDefault="006A0AD6" w:rsidP="006A0A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OPĆI DIO</w:t>
      </w:r>
    </w:p>
    <w:p w14:paraId="081371D7" w14:textId="77777777" w:rsidR="006A0AD6" w:rsidRPr="006A0AD6" w:rsidRDefault="00403AC6" w:rsidP="006A0AD6">
      <w:pPr>
        <w:pStyle w:val="Bezproreda"/>
        <w:rPr>
          <w:rFonts w:ascii="Times New Roman" w:hAnsi="Times New Roman" w:cs="Times New Roman"/>
        </w:rPr>
      </w:pPr>
      <w:r w:rsidRPr="006A0AD6">
        <w:rPr>
          <w:rFonts w:ascii="Times New Roman" w:hAnsi="Times New Roman" w:cs="Times New Roman"/>
        </w:rPr>
        <w:t xml:space="preserve">Financijski plan </w:t>
      </w:r>
      <w:r w:rsidR="001F17DD">
        <w:rPr>
          <w:rFonts w:ascii="Times New Roman" w:hAnsi="Times New Roman" w:cs="Times New Roman"/>
        </w:rPr>
        <w:t xml:space="preserve">Gimnazije Ivana </w:t>
      </w:r>
      <w:proofErr w:type="spellStart"/>
      <w:r w:rsidR="001F17DD">
        <w:rPr>
          <w:rFonts w:ascii="Times New Roman" w:hAnsi="Times New Roman" w:cs="Times New Roman"/>
        </w:rPr>
        <w:t>Zakmardija</w:t>
      </w:r>
      <w:proofErr w:type="spellEnd"/>
      <w:r w:rsidR="001F17DD">
        <w:rPr>
          <w:rFonts w:ascii="Times New Roman" w:hAnsi="Times New Roman" w:cs="Times New Roman"/>
        </w:rPr>
        <w:t xml:space="preserve"> </w:t>
      </w:r>
      <w:proofErr w:type="spellStart"/>
      <w:r w:rsidR="001F17DD">
        <w:rPr>
          <w:rFonts w:ascii="Times New Roman" w:hAnsi="Times New Roman" w:cs="Times New Roman"/>
        </w:rPr>
        <w:t>Dijan</w:t>
      </w:r>
      <w:r w:rsidRPr="006A0AD6">
        <w:rPr>
          <w:rFonts w:ascii="Times New Roman" w:hAnsi="Times New Roman" w:cs="Times New Roman"/>
        </w:rPr>
        <w:t>kovečkoga</w:t>
      </w:r>
      <w:proofErr w:type="spellEnd"/>
      <w:r w:rsidR="00B62ED7">
        <w:rPr>
          <w:rFonts w:ascii="Times New Roman" w:hAnsi="Times New Roman" w:cs="Times New Roman"/>
        </w:rPr>
        <w:t xml:space="preserve">  Križevci za 2024. godinu sa projekcijama za 2025. i 2026</w:t>
      </w:r>
      <w:r w:rsidRPr="006A0AD6">
        <w:rPr>
          <w:rFonts w:ascii="Times New Roman" w:hAnsi="Times New Roman" w:cs="Times New Roman"/>
        </w:rPr>
        <w:t>. godinu, usvojen je na sjednici Školskog odbora  dana</w:t>
      </w:r>
      <w:r w:rsidR="001A76BA">
        <w:rPr>
          <w:rFonts w:ascii="Times New Roman" w:hAnsi="Times New Roman" w:cs="Times New Roman"/>
        </w:rPr>
        <w:t xml:space="preserve"> 11.12.2023.</w:t>
      </w:r>
      <w:r w:rsidR="00B62ED7">
        <w:rPr>
          <w:rFonts w:ascii="Times New Roman" w:hAnsi="Times New Roman" w:cs="Times New Roman"/>
        </w:rPr>
        <w:t xml:space="preserve"> </w:t>
      </w:r>
      <w:r w:rsidRPr="006A0AD6">
        <w:rPr>
          <w:rFonts w:ascii="Times New Roman" w:hAnsi="Times New Roman" w:cs="Times New Roman"/>
        </w:rPr>
        <w:t xml:space="preserve"> i objavljen je na internetskim stranicama škole.</w:t>
      </w:r>
    </w:p>
    <w:p w14:paraId="6D02F642" w14:textId="77777777" w:rsidR="006A0AD6" w:rsidRPr="006A0AD6" w:rsidRDefault="00B62ED7" w:rsidP="006A0AD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Tijekom 2024</w:t>
      </w:r>
      <w:r w:rsidR="00393ECD">
        <w:rPr>
          <w:rFonts w:ascii="Times New Roman" w:hAnsi="Times New Roman" w:cs="Times New Roman"/>
        </w:rPr>
        <w:t>. godine donesena je jedna</w:t>
      </w:r>
      <w:r w:rsidR="006A0AD6" w:rsidRPr="006A0AD6">
        <w:rPr>
          <w:rFonts w:ascii="Times New Roman" w:hAnsi="Times New Roman" w:cs="Times New Roman"/>
        </w:rPr>
        <w:t xml:space="preserve"> izmjena i dopuna financijskog plana.</w:t>
      </w:r>
    </w:p>
    <w:p w14:paraId="25AE21D0" w14:textId="77777777" w:rsidR="006A0AD6" w:rsidRDefault="006A0AD6" w:rsidP="00403AC6">
      <w:pPr>
        <w:rPr>
          <w:rFonts w:ascii="Times New Roman" w:hAnsi="Times New Roman" w:cs="Times New Roman"/>
        </w:rPr>
      </w:pPr>
    </w:p>
    <w:p w14:paraId="2453E854" w14:textId="77777777" w:rsidR="006A0AD6" w:rsidRDefault="006A0AD6" w:rsidP="00403AC6">
      <w:pPr>
        <w:rPr>
          <w:rFonts w:ascii="Times New Roman" w:hAnsi="Times New Roman" w:cs="Times New Roman"/>
          <w:b/>
        </w:rPr>
      </w:pPr>
      <w:r w:rsidRPr="006A0AD6">
        <w:rPr>
          <w:rFonts w:ascii="Times New Roman" w:hAnsi="Times New Roman" w:cs="Times New Roman"/>
          <w:b/>
        </w:rPr>
        <w:t>2. PRIHODI:</w:t>
      </w:r>
    </w:p>
    <w:p w14:paraId="4204A818" w14:textId="77777777" w:rsidR="006A0AD6" w:rsidRPr="00F717CE" w:rsidRDefault="00B62ED7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za 2024</w:t>
      </w:r>
      <w:r w:rsidR="006A0AD6" w:rsidRPr="00F717CE">
        <w:rPr>
          <w:rFonts w:ascii="Times New Roman" w:hAnsi="Times New Roman" w:cs="Times New Roman"/>
        </w:rPr>
        <w:t>. godinu planirani su u u</w:t>
      </w:r>
      <w:r w:rsidR="00393ECD">
        <w:rPr>
          <w:rFonts w:ascii="Times New Roman" w:hAnsi="Times New Roman" w:cs="Times New Roman"/>
        </w:rPr>
        <w:t xml:space="preserve">kupnom iznosu </w:t>
      </w:r>
      <w:r>
        <w:rPr>
          <w:rFonts w:ascii="Times New Roman" w:hAnsi="Times New Roman" w:cs="Times New Roman"/>
        </w:rPr>
        <w:t>od 1.</w:t>
      </w:r>
      <w:r w:rsidR="001F17DD">
        <w:rPr>
          <w:rFonts w:ascii="Times New Roman" w:hAnsi="Times New Roman" w:cs="Times New Roman"/>
        </w:rPr>
        <w:t>219.048,00</w:t>
      </w:r>
      <w:r w:rsidR="00393ECD">
        <w:rPr>
          <w:rFonts w:ascii="Times New Roman" w:hAnsi="Times New Roman" w:cs="Times New Roman"/>
        </w:rPr>
        <w:t xml:space="preserve"> </w:t>
      </w:r>
      <w:proofErr w:type="spellStart"/>
      <w:r w:rsidR="00393ECD">
        <w:rPr>
          <w:rFonts w:ascii="Times New Roman" w:hAnsi="Times New Roman" w:cs="Times New Roman"/>
        </w:rPr>
        <w:t>eur</w:t>
      </w:r>
      <w:proofErr w:type="spellEnd"/>
      <w:r w:rsidR="006A0AD6" w:rsidRPr="00F717CE">
        <w:rPr>
          <w:rFonts w:ascii="Times New Roman" w:hAnsi="Times New Roman" w:cs="Times New Roman"/>
        </w:rPr>
        <w:t xml:space="preserve">, </w:t>
      </w:r>
      <w:r w:rsidR="000A46A6" w:rsidRPr="00F717CE">
        <w:rPr>
          <w:rFonts w:ascii="Times New Roman" w:hAnsi="Times New Roman" w:cs="Times New Roman"/>
        </w:rPr>
        <w:t>a ostvareni su u</w:t>
      </w:r>
      <w:r w:rsidR="00A97DAE">
        <w:rPr>
          <w:rFonts w:ascii="Times New Roman" w:hAnsi="Times New Roman" w:cs="Times New Roman"/>
        </w:rPr>
        <w:t>kupnom iznosu od 1.129.096,93</w:t>
      </w:r>
      <w:r w:rsidR="00393EC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o</w:t>
      </w:r>
      <w:r w:rsidR="00A97DAE">
        <w:rPr>
          <w:rFonts w:ascii="Times New Roman" w:hAnsi="Times New Roman" w:cs="Times New Roman"/>
        </w:rPr>
        <w:t>dnosno u postotku od 92,62</w:t>
      </w:r>
      <w:r w:rsidR="000A46A6" w:rsidRPr="00F717CE">
        <w:rPr>
          <w:rFonts w:ascii="Times New Roman" w:hAnsi="Times New Roman" w:cs="Times New Roman"/>
        </w:rPr>
        <w:t>%.</w:t>
      </w:r>
    </w:p>
    <w:p w14:paraId="47B188CB" w14:textId="77777777" w:rsidR="00393ECD" w:rsidRDefault="00393ECD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vl</w:t>
      </w:r>
      <w:r w:rsidR="00B62ED7">
        <w:rPr>
          <w:rFonts w:ascii="Times New Roman" w:hAnsi="Times New Roman" w:cs="Times New Roman"/>
        </w:rPr>
        <w:t>astitih prihoda veće</w:t>
      </w:r>
      <w:r w:rsidR="00744A8A" w:rsidRPr="00F717CE">
        <w:rPr>
          <w:rFonts w:ascii="Times New Roman" w:hAnsi="Times New Roman" w:cs="Times New Roman"/>
        </w:rPr>
        <w:t xml:space="preserve"> je ostvarenje prihoda ostvarenih od pružanja usluge iznajmlj</w:t>
      </w:r>
      <w:r>
        <w:rPr>
          <w:rFonts w:ascii="Times New Roman" w:hAnsi="Times New Roman" w:cs="Times New Roman"/>
        </w:rPr>
        <w:t>ivanja sportske dvorane.</w:t>
      </w:r>
      <w:r w:rsidR="00744A8A" w:rsidRPr="00F717CE">
        <w:rPr>
          <w:rFonts w:ascii="Times New Roman" w:hAnsi="Times New Roman" w:cs="Times New Roman"/>
        </w:rPr>
        <w:t xml:space="preserve"> </w:t>
      </w:r>
    </w:p>
    <w:p w14:paraId="00D9B90E" w14:textId="77777777" w:rsidR="000A46A6" w:rsidRPr="00F717CE" w:rsidRDefault="00B62ED7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</w:t>
      </w:r>
      <w:r w:rsidR="00393ECD">
        <w:rPr>
          <w:rFonts w:ascii="Times New Roman" w:hAnsi="Times New Roman" w:cs="Times New Roman"/>
        </w:rPr>
        <w:t xml:space="preserve"> nespomenuti</w:t>
      </w:r>
      <w:r w:rsidR="00560030">
        <w:rPr>
          <w:rFonts w:ascii="Times New Roman" w:hAnsi="Times New Roman" w:cs="Times New Roman"/>
        </w:rPr>
        <w:t xml:space="preserve"> prihodi</w:t>
      </w:r>
      <w:r>
        <w:rPr>
          <w:rFonts w:ascii="Times New Roman" w:hAnsi="Times New Roman" w:cs="Times New Roman"/>
        </w:rPr>
        <w:t xml:space="preserve"> su manji u odnosu na izvještajno razdoblje u prethodnoj godini. </w:t>
      </w:r>
    </w:p>
    <w:p w14:paraId="3B9CF161" w14:textId="77777777" w:rsidR="00744A8A" w:rsidRDefault="00744A8A" w:rsidP="00744A8A">
      <w:pPr>
        <w:pStyle w:val="Bezproreda"/>
        <w:rPr>
          <w:rFonts w:ascii="Times New Roman" w:hAnsi="Times New Roman" w:cs="Times New Roman"/>
        </w:rPr>
      </w:pPr>
      <w:r w:rsidRPr="00F717CE">
        <w:rPr>
          <w:rFonts w:ascii="Times New Roman" w:hAnsi="Times New Roman" w:cs="Times New Roman"/>
        </w:rPr>
        <w:t>Prihod od pomoći – EU Županija vezan je uz projekt Školska s</w:t>
      </w:r>
      <w:r w:rsidR="00F717CE" w:rsidRPr="00F717CE">
        <w:rPr>
          <w:rFonts w:ascii="Times New Roman" w:hAnsi="Times New Roman" w:cs="Times New Roman"/>
        </w:rPr>
        <w:t>hema.</w:t>
      </w:r>
      <w:r w:rsidRPr="00F717CE">
        <w:rPr>
          <w:rFonts w:ascii="Times New Roman" w:hAnsi="Times New Roman" w:cs="Times New Roman"/>
        </w:rPr>
        <w:t xml:space="preserve"> </w:t>
      </w:r>
    </w:p>
    <w:p w14:paraId="0EE4DEEC" w14:textId="77777777" w:rsidR="00ED7B8A" w:rsidRDefault="00ED7B8A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pomoći proračunskim korisnicima iz proračuna koji im nije nadležan su veće zbog povećanja plaća zaposlenika škole. </w:t>
      </w:r>
    </w:p>
    <w:p w14:paraId="7D48CA04" w14:textId="77777777" w:rsidR="00AE4800" w:rsidRDefault="00560030" w:rsidP="00AE4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</w:t>
      </w:r>
      <w:r w:rsidR="00ED7B8A">
        <w:rPr>
          <w:rFonts w:ascii="Times New Roman" w:hAnsi="Times New Roman" w:cs="Times New Roman"/>
        </w:rPr>
        <w:t xml:space="preserve"> ukupni </w:t>
      </w:r>
      <w:r>
        <w:rPr>
          <w:rFonts w:ascii="Times New Roman" w:hAnsi="Times New Roman" w:cs="Times New Roman"/>
        </w:rPr>
        <w:t>p</w:t>
      </w:r>
      <w:r w:rsidR="00AE4800">
        <w:rPr>
          <w:rFonts w:ascii="Times New Roman" w:hAnsi="Times New Roman" w:cs="Times New Roman"/>
        </w:rPr>
        <w:t>rihodi nadležnog proračuna za financi</w:t>
      </w:r>
      <w:r w:rsidR="00B62ED7">
        <w:rPr>
          <w:rFonts w:ascii="Times New Roman" w:hAnsi="Times New Roman" w:cs="Times New Roman"/>
        </w:rPr>
        <w:t>ranje rashoda poslovanja</w:t>
      </w:r>
      <w:r w:rsidR="00ED7B8A">
        <w:rPr>
          <w:rFonts w:ascii="Times New Roman" w:hAnsi="Times New Roman" w:cs="Times New Roman"/>
        </w:rPr>
        <w:t xml:space="preserve"> i nabavu nefinancijske imovine</w:t>
      </w:r>
      <w:r w:rsidR="00B62ED7">
        <w:rPr>
          <w:rFonts w:ascii="Times New Roman" w:hAnsi="Times New Roman" w:cs="Times New Roman"/>
        </w:rPr>
        <w:t xml:space="preserve"> u 2024</w:t>
      </w:r>
      <w:r w:rsidR="00DC37DF">
        <w:rPr>
          <w:rFonts w:ascii="Times New Roman" w:hAnsi="Times New Roman" w:cs="Times New Roman"/>
        </w:rPr>
        <w:t>. iznose 69.707,95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 w:rsidR="00ED7B8A">
        <w:rPr>
          <w:rFonts w:ascii="Times New Roman" w:hAnsi="Times New Roman" w:cs="Times New Roman"/>
        </w:rPr>
        <w:t>.</w:t>
      </w:r>
    </w:p>
    <w:p w14:paraId="6C7AE3D3" w14:textId="77777777" w:rsidR="00AE4800" w:rsidRDefault="00AE4800" w:rsidP="00AE480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276"/>
      </w:tblGrid>
      <w:tr w:rsidR="00AE4800" w14:paraId="6B1C5ADB" w14:textId="77777777" w:rsidTr="004F17D2">
        <w:tc>
          <w:tcPr>
            <w:tcW w:w="4673" w:type="dxa"/>
          </w:tcPr>
          <w:p w14:paraId="418316E7" w14:textId="77777777" w:rsidR="00AE4800" w:rsidRPr="007D36C1" w:rsidRDefault="00AE4800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6" w:type="dxa"/>
          </w:tcPr>
          <w:p w14:paraId="5D12827E" w14:textId="77777777" w:rsidR="00AE4800" w:rsidRPr="007D36C1" w:rsidRDefault="00997411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Izvršenje I. – XII</w:t>
            </w:r>
            <w:r w:rsidR="00B6742E">
              <w:rPr>
                <w:rFonts w:ascii="Times New Roman" w:hAnsi="Times New Roman" w:cs="Times New Roman"/>
                <w:b/>
              </w:rPr>
              <w:t>. 2023</w:t>
            </w:r>
            <w:r w:rsidR="00AE48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14:paraId="2A250F2A" w14:textId="77777777" w:rsidR="00AE4800" w:rsidRPr="007D36C1" w:rsidRDefault="00997411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Izvršenje I. – XII</w:t>
            </w:r>
            <w:r w:rsidR="00B6742E">
              <w:rPr>
                <w:rFonts w:ascii="Times New Roman" w:hAnsi="Times New Roman" w:cs="Times New Roman"/>
                <w:b/>
              </w:rPr>
              <w:t>. 2024</w:t>
            </w:r>
            <w:r w:rsidR="00AE48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14:paraId="6AC38D9B" w14:textId="77777777" w:rsidR="00AE4800" w:rsidRDefault="00AE4800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800" w:rsidRPr="006B3EF4" w14:paraId="29716D44" w14:textId="77777777" w:rsidTr="004F17D2">
        <w:tc>
          <w:tcPr>
            <w:tcW w:w="4673" w:type="dxa"/>
          </w:tcPr>
          <w:p w14:paraId="39D684D0" w14:textId="77777777"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5B1DFC6" w14:textId="77777777"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43E2A252" w14:textId="77777777"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879F323" w14:textId="77777777"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2E8D" w:rsidRPr="006B3EF4" w14:paraId="3F1E674A" w14:textId="77777777" w:rsidTr="004F17D2">
        <w:tc>
          <w:tcPr>
            <w:tcW w:w="4673" w:type="dxa"/>
          </w:tcPr>
          <w:p w14:paraId="7F79A496" w14:textId="77777777" w:rsidR="00792E8D" w:rsidRPr="006B3EF4" w:rsidRDefault="00792E8D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 I PRIMICI</w:t>
            </w:r>
          </w:p>
        </w:tc>
        <w:tc>
          <w:tcPr>
            <w:tcW w:w="2126" w:type="dxa"/>
          </w:tcPr>
          <w:p w14:paraId="78AC1B5B" w14:textId="77777777" w:rsidR="00792E8D" w:rsidRPr="006B3EF4" w:rsidRDefault="00E76D14" w:rsidP="00FE7EE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888.241,04</w:t>
            </w:r>
          </w:p>
        </w:tc>
        <w:tc>
          <w:tcPr>
            <w:tcW w:w="1985" w:type="dxa"/>
          </w:tcPr>
          <w:p w14:paraId="7DA25E7A" w14:textId="77777777" w:rsidR="00792E8D" w:rsidRPr="006B3EF4" w:rsidRDefault="00DC37DF" w:rsidP="004F17D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1.129.096,93</w:t>
            </w:r>
          </w:p>
        </w:tc>
        <w:tc>
          <w:tcPr>
            <w:tcW w:w="1276" w:type="dxa"/>
          </w:tcPr>
          <w:p w14:paraId="590F683A" w14:textId="77777777" w:rsidR="00792E8D" w:rsidRPr="006B3EF4" w:rsidRDefault="00792E8D" w:rsidP="004F17D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2E8D" w14:paraId="0156E945" w14:textId="77777777" w:rsidTr="004F17D2">
        <w:tc>
          <w:tcPr>
            <w:tcW w:w="4673" w:type="dxa"/>
          </w:tcPr>
          <w:p w14:paraId="0C6D6325" w14:textId="77777777" w:rsidR="00792E8D" w:rsidRPr="00986085" w:rsidRDefault="00EF2CE2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Pomoći iz inozemstva i od subjekata općeg proračuna</w:t>
            </w:r>
          </w:p>
        </w:tc>
        <w:tc>
          <w:tcPr>
            <w:tcW w:w="2126" w:type="dxa"/>
          </w:tcPr>
          <w:p w14:paraId="5B812D13" w14:textId="77777777" w:rsidR="00792E8D" w:rsidRPr="00986085" w:rsidRDefault="00E76D14" w:rsidP="00FE7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777.039,48</w:t>
            </w:r>
          </w:p>
        </w:tc>
        <w:tc>
          <w:tcPr>
            <w:tcW w:w="1985" w:type="dxa"/>
          </w:tcPr>
          <w:p w14:paraId="05AB194F" w14:textId="77777777" w:rsidR="00792E8D" w:rsidRPr="00986085" w:rsidRDefault="00E76D14" w:rsidP="004F1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958.627,13</w:t>
            </w:r>
          </w:p>
        </w:tc>
        <w:tc>
          <w:tcPr>
            <w:tcW w:w="1276" w:type="dxa"/>
          </w:tcPr>
          <w:p w14:paraId="0FF6924A" w14:textId="77777777"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14:paraId="4F08BC3C" w14:textId="77777777" w:rsidTr="004F17D2">
        <w:tc>
          <w:tcPr>
            <w:tcW w:w="4673" w:type="dxa"/>
          </w:tcPr>
          <w:p w14:paraId="7E3F9B02" w14:textId="77777777" w:rsidR="00792E8D" w:rsidRPr="00986085" w:rsidRDefault="00EF2CE2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2126" w:type="dxa"/>
          </w:tcPr>
          <w:p w14:paraId="692A9C9A" w14:textId="77777777" w:rsidR="00792E8D" w:rsidRPr="00986085" w:rsidRDefault="00E76D14" w:rsidP="00FE7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3.087,25</w:t>
            </w:r>
          </w:p>
        </w:tc>
        <w:tc>
          <w:tcPr>
            <w:tcW w:w="1985" w:type="dxa"/>
          </w:tcPr>
          <w:p w14:paraId="22C6B583" w14:textId="77777777" w:rsidR="00792E8D" w:rsidRPr="00986085" w:rsidRDefault="00E76D14" w:rsidP="004F1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2.691,74</w:t>
            </w:r>
          </w:p>
        </w:tc>
        <w:tc>
          <w:tcPr>
            <w:tcW w:w="1276" w:type="dxa"/>
          </w:tcPr>
          <w:p w14:paraId="3C2E15D7" w14:textId="77777777"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14:paraId="0FD7BF72" w14:textId="77777777" w:rsidTr="004F17D2">
        <w:tc>
          <w:tcPr>
            <w:tcW w:w="4673" w:type="dxa"/>
          </w:tcPr>
          <w:p w14:paraId="1D2A2F8D" w14:textId="77777777"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2126" w:type="dxa"/>
          </w:tcPr>
          <w:p w14:paraId="766F0152" w14:textId="77777777" w:rsidR="00792E8D" w:rsidRPr="00986085" w:rsidRDefault="00E76D14" w:rsidP="00FE7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85" w:type="dxa"/>
          </w:tcPr>
          <w:p w14:paraId="1B92A379" w14:textId="77777777" w:rsidR="00792E8D" w:rsidRPr="00986085" w:rsidRDefault="00E76D14" w:rsidP="004F1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14:paraId="63961606" w14:textId="77777777"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14:paraId="439F82DB" w14:textId="77777777" w:rsidTr="004F17D2">
        <w:tc>
          <w:tcPr>
            <w:tcW w:w="4673" w:type="dxa"/>
          </w:tcPr>
          <w:p w14:paraId="62D83507" w14:textId="77777777"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2126" w:type="dxa"/>
          </w:tcPr>
          <w:p w14:paraId="1B774BBA" w14:textId="77777777" w:rsidR="00792E8D" w:rsidRPr="00986085" w:rsidRDefault="00E76D14" w:rsidP="00FE7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5.451,10</w:t>
            </w:r>
          </w:p>
        </w:tc>
        <w:tc>
          <w:tcPr>
            <w:tcW w:w="1985" w:type="dxa"/>
          </w:tcPr>
          <w:p w14:paraId="4AA0CD8D" w14:textId="77777777" w:rsidR="00792E8D" w:rsidRPr="00986085" w:rsidRDefault="00E76D14" w:rsidP="004F1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5.897,39</w:t>
            </w:r>
          </w:p>
        </w:tc>
        <w:tc>
          <w:tcPr>
            <w:tcW w:w="1276" w:type="dxa"/>
          </w:tcPr>
          <w:p w14:paraId="15FA6FCB" w14:textId="77777777"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14:paraId="74469500" w14:textId="77777777" w:rsidTr="004F17D2">
        <w:tc>
          <w:tcPr>
            <w:tcW w:w="4673" w:type="dxa"/>
          </w:tcPr>
          <w:p w14:paraId="596BE9AB" w14:textId="77777777"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lastRenderedPageBreak/>
              <w:t>Prihodi iz nadležnog proračuna i od HZZO-a temeljem ugovornih obveza</w:t>
            </w:r>
          </w:p>
        </w:tc>
        <w:tc>
          <w:tcPr>
            <w:tcW w:w="2126" w:type="dxa"/>
          </w:tcPr>
          <w:p w14:paraId="1BF0245C" w14:textId="77777777" w:rsidR="00792E8D" w:rsidRPr="00986085" w:rsidRDefault="00E76D14" w:rsidP="00FE7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102.663,20</w:t>
            </w:r>
          </w:p>
        </w:tc>
        <w:tc>
          <w:tcPr>
            <w:tcW w:w="1985" w:type="dxa"/>
          </w:tcPr>
          <w:p w14:paraId="66AF8BBA" w14:textId="77777777" w:rsidR="00792E8D" w:rsidRPr="00986085" w:rsidRDefault="00E76D14" w:rsidP="004F1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161.880,65</w:t>
            </w:r>
          </w:p>
        </w:tc>
        <w:tc>
          <w:tcPr>
            <w:tcW w:w="1276" w:type="dxa"/>
          </w:tcPr>
          <w:p w14:paraId="77904226" w14:textId="77777777"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14:paraId="05267E87" w14:textId="77777777" w:rsidTr="00277379">
        <w:tc>
          <w:tcPr>
            <w:tcW w:w="4673" w:type="dxa"/>
          </w:tcPr>
          <w:p w14:paraId="52CF221A" w14:textId="77777777" w:rsidR="00792E8D" w:rsidRPr="00986085" w:rsidRDefault="00792E8D" w:rsidP="00A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5C1815" w14:textId="77777777" w:rsidR="00792E8D" w:rsidRPr="00986085" w:rsidRDefault="00792E8D" w:rsidP="00FE7E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14D943" w14:textId="77777777" w:rsidR="00792E8D" w:rsidRPr="00986085" w:rsidRDefault="00792E8D" w:rsidP="00325A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DFAE17" w14:textId="77777777" w:rsidR="00792E8D" w:rsidRDefault="00792E8D" w:rsidP="00AE4800">
            <w:pPr>
              <w:rPr>
                <w:rFonts w:ascii="Times New Roman" w:hAnsi="Times New Roman" w:cs="Times New Roman"/>
              </w:rPr>
            </w:pPr>
          </w:p>
        </w:tc>
      </w:tr>
    </w:tbl>
    <w:p w14:paraId="30D0B02D" w14:textId="77777777" w:rsidR="004E58A8" w:rsidRDefault="004E58A8" w:rsidP="00AE4800">
      <w:pPr>
        <w:rPr>
          <w:rFonts w:ascii="Times New Roman" w:hAnsi="Times New Roman" w:cs="Times New Roman"/>
          <w:b/>
        </w:rPr>
      </w:pPr>
    </w:p>
    <w:p w14:paraId="51036B7D" w14:textId="77777777" w:rsidR="006F6FE7" w:rsidRDefault="006F6FE7" w:rsidP="00AE48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RASHODI</w:t>
      </w:r>
      <w:r w:rsidRPr="006A0AD6">
        <w:rPr>
          <w:rFonts w:ascii="Times New Roman" w:hAnsi="Times New Roman" w:cs="Times New Roman"/>
          <w:b/>
        </w:rPr>
        <w:t>:</w:t>
      </w:r>
    </w:p>
    <w:p w14:paraId="0B3F7CA5" w14:textId="77777777" w:rsidR="006F6FE7" w:rsidRDefault="004E58A8" w:rsidP="00AE4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 za 2024</w:t>
      </w:r>
      <w:r w:rsidR="006F6FE7">
        <w:rPr>
          <w:rFonts w:ascii="Times New Roman" w:hAnsi="Times New Roman" w:cs="Times New Roman"/>
        </w:rPr>
        <w:t>. godinu planirani su u u</w:t>
      </w:r>
      <w:r>
        <w:rPr>
          <w:rFonts w:ascii="Times New Roman" w:hAnsi="Times New Roman" w:cs="Times New Roman"/>
        </w:rPr>
        <w:t xml:space="preserve">kupnom iznosu od 1.143.086,00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 w:rsidR="006F6FE7">
        <w:rPr>
          <w:rFonts w:ascii="Times New Roman" w:hAnsi="Times New Roman" w:cs="Times New Roman"/>
        </w:rPr>
        <w:t>, a ostvareni su u u</w:t>
      </w:r>
      <w:r w:rsidR="00153B60">
        <w:rPr>
          <w:rFonts w:ascii="Times New Roman" w:hAnsi="Times New Roman" w:cs="Times New Roman"/>
        </w:rPr>
        <w:t>kupnom iznosu od 1.112.887,69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, </w:t>
      </w:r>
      <w:r w:rsidR="00153B60">
        <w:rPr>
          <w:rFonts w:ascii="Times New Roman" w:hAnsi="Times New Roman" w:cs="Times New Roman"/>
        </w:rPr>
        <w:t>odnosno u postotku od 97,36</w:t>
      </w:r>
      <w:r w:rsidR="006F6FE7">
        <w:rPr>
          <w:rFonts w:ascii="Times New Roman" w:hAnsi="Times New Roman" w:cs="Times New Roman"/>
        </w:rPr>
        <w:t>%.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0"/>
        <w:gridCol w:w="1743"/>
        <w:gridCol w:w="72"/>
        <w:gridCol w:w="1743"/>
        <w:gridCol w:w="1845"/>
        <w:gridCol w:w="1227"/>
        <w:gridCol w:w="74"/>
        <w:gridCol w:w="992"/>
      </w:tblGrid>
      <w:tr w:rsidR="00322CD3" w14:paraId="11E01E0C" w14:textId="77777777" w:rsidTr="00E92C59">
        <w:tc>
          <w:tcPr>
            <w:tcW w:w="2760" w:type="dxa"/>
          </w:tcPr>
          <w:p w14:paraId="1D9D7E71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815" w:type="dxa"/>
            <w:gridSpan w:val="2"/>
          </w:tcPr>
          <w:p w14:paraId="3E0866E1" w14:textId="77777777" w:rsidR="00322CD3" w:rsidRDefault="00E76D14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I. – XII</w:t>
            </w:r>
            <w:r w:rsidR="00147036">
              <w:rPr>
                <w:rFonts w:ascii="Times New Roman" w:hAnsi="Times New Roman" w:cs="Times New Roman"/>
              </w:rPr>
              <w:t>. 2023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</w:tcPr>
          <w:p w14:paraId="635F978F" w14:textId="77777777" w:rsidR="00322CD3" w:rsidRDefault="00E56F5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Izvorni plan 2024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14:paraId="65463046" w14:textId="77777777" w:rsidR="00322CD3" w:rsidRDefault="00AB4407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E76D14">
              <w:rPr>
                <w:rFonts w:ascii="Times New Roman" w:hAnsi="Times New Roman" w:cs="Times New Roman"/>
              </w:rPr>
              <w:t xml:space="preserve"> I. – XII</w:t>
            </w:r>
            <w:r w:rsidR="00E56F53">
              <w:rPr>
                <w:rFonts w:ascii="Times New Roman" w:hAnsi="Times New Roman" w:cs="Times New Roman"/>
              </w:rPr>
              <w:t>. 2024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7" w:type="dxa"/>
          </w:tcPr>
          <w:p w14:paraId="50B6D9C6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(isto razdoblje prethodne godine)</w:t>
            </w:r>
          </w:p>
        </w:tc>
        <w:tc>
          <w:tcPr>
            <w:tcW w:w="1066" w:type="dxa"/>
            <w:gridSpan w:val="2"/>
          </w:tcPr>
          <w:p w14:paraId="11CD73CC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(u odnosu na izvorni plan)</w:t>
            </w:r>
          </w:p>
        </w:tc>
      </w:tr>
      <w:tr w:rsidR="00322CD3" w14:paraId="1AC43313" w14:textId="77777777" w:rsidTr="00E92C59">
        <w:tc>
          <w:tcPr>
            <w:tcW w:w="2760" w:type="dxa"/>
          </w:tcPr>
          <w:p w14:paraId="5DED6A08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gridSpan w:val="2"/>
          </w:tcPr>
          <w:p w14:paraId="78098D2B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14:paraId="2179A9C7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</w:tcPr>
          <w:p w14:paraId="5372F435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14:paraId="7C0F88F1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gridSpan w:val="2"/>
          </w:tcPr>
          <w:p w14:paraId="7B0570C5" w14:textId="77777777"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2CD3" w:rsidRPr="00ED2CBA" w14:paraId="02427F3C" w14:textId="77777777" w:rsidTr="00E92C59">
        <w:tc>
          <w:tcPr>
            <w:tcW w:w="2760" w:type="dxa"/>
          </w:tcPr>
          <w:p w14:paraId="73E81CF7" w14:textId="77777777" w:rsidR="00322CD3" w:rsidRPr="00ED2CBA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I IZDACI</w:t>
            </w:r>
          </w:p>
        </w:tc>
        <w:tc>
          <w:tcPr>
            <w:tcW w:w="1815" w:type="dxa"/>
            <w:gridSpan w:val="2"/>
          </w:tcPr>
          <w:p w14:paraId="2AAC315C" w14:textId="77777777" w:rsidR="00322CD3" w:rsidRPr="00ED2CBA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931.129,70</w:t>
            </w:r>
          </w:p>
        </w:tc>
        <w:tc>
          <w:tcPr>
            <w:tcW w:w="1743" w:type="dxa"/>
          </w:tcPr>
          <w:p w14:paraId="2AEE5331" w14:textId="77777777" w:rsidR="00322CD3" w:rsidRPr="00ED2CBA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1.143.086,00</w:t>
            </w:r>
          </w:p>
        </w:tc>
        <w:tc>
          <w:tcPr>
            <w:tcW w:w="1845" w:type="dxa"/>
          </w:tcPr>
          <w:p w14:paraId="13FA3E31" w14:textId="77777777" w:rsidR="00322CD3" w:rsidRPr="00ED2CBA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1.112.887,69</w:t>
            </w:r>
          </w:p>
        </w:tc>
        <w:tc>
          <w:tcPr>
            <w:tcW w:w="1227" w:type="dxa"/>
          </w:tcPr>
          <w:p w14:paraId="0230AAE8" w14:textId="77777777" w:rsidR="00322CD3" w:rsidRPr="00ED2CBA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119,52</w:t>
            </w:r>
          </w:p>
        </w:tc>
        <w:tc>
          <w:tcPr>
            <w:tcW w:w="1066" w:type="dxa"/>
            <w:gridSpan w:val="2"/>
          </w:tcPr>
          <w:p w14:paraId="2019363D" w14:textId="77777777" w:rsidR="00322CD3" w:rsidRPr="00ED2CBA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97,36</w:t>
            </w:r>
          </w:p>
        </w:tc>
      </w:tr>
      <w:tr w:rsidR="00322CD3" w:rsidRPr="00B229B3" w14:paraId="0CCC4CB6" w14:textId="77777777" w:rsidTr="00E92C59">
        <w:tc>
          <w:tcPr>
            <w:tcW w:w="2760" w:type="dxa"/>
          </w:tcPr>
          <w:p w14:paraId="4C17C656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</w:tcPr>
          <w:p w14:paraId="4720AB29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4B530D2D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C2D438D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7F8547A5" w14:textId="77777777" w:rsidR="00322CD3" w:rsidRPr="00B229B3" w:rsidRDefault="00322CD3" w:rsidP="00E92C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2"/>
          </w:tcPr>
          <w:p w14:paraId="371A7376" w14:textId="77777777" w:rsidR="00322CD3" w:rsidRPr="00B229B3" w:rsidRDefault="00322CD3" w:rsidP="00E92C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CD3" w:rsidRPr="00B229B3" w14:paraId="10588D55" w14:textId="77777777" w:rsidTr="00E92C59">
        <w:tc>
          <w:tcPr>
            <w:tcW w:w="2760" w:type="dxa"/>
            <w:shd w:val="clear" w:color="auto" w:fill="DDD9C3" w:themeFill="background2" w:themeFillShade="E6"/>
          </w:tcPr>
          <w:p w14:paraId="14A7A99A" w14:textId="77777777" w:rsidR="00322CD3" w:rsidRPr="00ED2CBA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1815" w:type="dxa"/>
            <w:gridSpan w:val="2"/>
            <w:shd w:val="clear" w:color="auto" w:fill="DDD9C3" w:themeFill="background2" w:themeFillShade="E6"/>
          </w:tcPr>
          <w:p w14:paraId="7F22375B" w14:textId="77777777" w:rsidR="00322CD3" w:rsidRPr="007F0FF0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881.751,84</w:t>
            </w:r>
          </w:p>
        </w:tc>
        <w:tc>
          <w:tcPr>
            <w:tcW w:w="1743" w:type="dxa"/>
            <w:shd w:val="clear" w:color="auto" w:fill="DDD9C3" w:themeFill="background2" w:themeFillShade="E6"/>
          </w:tcPr>
          <w:p w14:paraId="5EB2AA06" w14:textId="77777777" w:rsidR="00322CD3" w:rsidRPr="007F0FF0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1.054.774,00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14:paraId="07318DB6" w14:textId="77777777" w:rsidR="00322CD3" w:rsidRPr="007F0FF0" w:rsidRDefault="008C1ABC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1.056.885,71</w:t>
            </w:r>
          </w:p>
        </w:tc>
        <w:tc>
          <w:tcPr>
            <w:tcW w:w="1227" w:type="dxa"/>
            <w:shd w:val="clear" w:color="auto" w:fill="DDD9C3" w:themeFill="background2" w:themeFillShade="E6"/>
          </w:tcPr>
          <w:p w14:paraId="13163751" w14:textId="77777777" w:rsidR="00322CD3" w:rsidRPr="00B229B3" w:rsidRDefault="00E60C54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119,86</w:t>
            </w:r>
          </w:p>
        </w:tc>
        <w:tc>
          <w:tcPr>
            <w:tcW w:w="1066" w:type="dxa"/>
            <w:gridSpan w:val="2"/>
            <w:shd w:val="clear" w:color="auto" w:fill="DDD9C3" w:themeFill="background2" w:themeFillShade="E6"/>
          </w:tcPr>
          <w:p w14:paraId="5654DABE" w14:textId="77777777" w:rsidR="00322CD3" w:rsidRPr="00B229B3" w:rsidRDefault="00E60C54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100,20</w:t>
            </w:r>
          </w:p>
        </w:tc>
      </w:tr>
      <w:tr w:rsidR="00322CD3" w14:paraId="779E9AD8" w14:textId="77777777" w:rsidTr="00E92C59">
        <w:tc>
          <w:tcPr>
            <w:tcW w:w="2760" w:type="dxa"/>
          </w:tcPr>
          <w:p w14:paraId="3032B558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1815" w:type="dxa"/>
            <w:gridSpan w:val="2"/>
          </w:tcPr>
          <w:p w14:paraId="2463C50A" w14:textId="77777777" w:rsidR="00322CD3" w:rsidRDefault="00E60C54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757.751,14</w:t>
            </w:r>
          </w:p>
        </w:tc>
        <w:tc>
          <w:tcPr>
            <w:tcW w:w="1743" w:type="dxa"/>
          </w:tcPr>
          <w:p w14:paraId="228AE2D5" w14:textId="77777777" w:rsidR="00322CD3" w:rsidRDefault="00E60C54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879.794,00</w:t>
            </w:r>
          </w:p>
        </w:tc>
        <w:tc>
          <w:tcPr>
            <w:tcW w:w="1845" w:type="dxa"/>
          </w:tcPr>
          <w:p w14:paraId="452CC2D2" w14:textId="77777777" w:rsidR="00322CD3" w:rsidRDefault="00E60C54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953.395,66</w:t>
            </w:r>
          </w:p>
        </w:tc>
        <w:tc>
          <w:tcPr>
            <w:tcW w:w="1227" w:type="dxa"/>
          </w:tcPr>
          <w:p w14:paraId="613ACA07" w14:textId="77777777" w:rsidR="00322CD3" w:rsidRDefault="00E60C54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</w:t>
            </w:r>
          </w:p>
        </w:tc>
        <w:tc>
          <w:tcPr>
            <w:tcW w:w="1066" w:type="dxa"/>
            <w:gridSpan w:val="2"/>
          </w:tcPr>
          <w:p w14:paraId="27656348" w14:textId="77777777" w:rsidR="00322CD3" w:rsidRDefault="00E60C54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108,37</w:t>
            </w:r>
          </w:p>
        </w:tc>
      </w:tr>
      <w:tr w:rsidR="00322CD3" w14:paraId="5C283B7A" w14:textId="77777777" w:rsidTr="00E92C59">
        <w:tc>
          <w:tcPr>
            <w:tcW w:w="2760" w:type="dxa"/>
          </w:tcPr>
          <w:p w14:paraId="1AA73A92" w14:textId="77777777" w:rsidR="00322CD3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1815" w:type="dxa"/>
            <w:gridSpan w:val="2"/>
          </w:tcPr>
          <w:p w14:paraId="1C7EAE4F" w14:textId="77777777" w:rsidR="00322CD3" w:rsidRDefault="00CB1376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123.376,70</w:t>
            </w:r>
          </w:p>
        </w:tc>
        <w:tc>
          <w:tcPr>
            <w:tcW w:w="1743" w:type="dxa"/>
          </w:tcPr>
          <w:p w14:paraId="42F1DA2D" w14:textId="77777777" w:rsidR="00322CD3" w:rsidRDefault="00CB1376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172.818,00</w:t>
            </w:r>
          </w:p>
        </w:tc>
        <w:tc>
          <w:tcPr>
            <w:tcW w:w="1845" w:type="dxa"/>
          </w:tcPr>
          <w:p w14:paraId="534BC324" w14:textId="77777777" w:rsidR="00322CD3" w:rsidRDefault="00CB1376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102.788,05</w:t>
            </w:r>
          </w:p>
        </w:tc>
        <w:tc>
          <w:tcPr>
            <w:tcW w:w="1227" w:type="dxa"/>
          </w:tcPr>
          <w:p w14:paraId="1C8A3145" w14:textId="77777777" w:rsidR="00322CD3" w:rsidRDefault="00CB1376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83,31</w:t>
            </w:r>
          </w:p>
        </w:tc>
        <w:tc>
          <w:tcPr>
            <w:tcW w:w="1066" w:type="dxa"/>
            <w:gridSpan w:val="2"/>
          </w:tcPr>
          <w:p w14:paraId="7C90DAD6" w14:textId="77777777" w:rsidR="00322CD3" w:rsidRDefault="00CB1376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59,48</w:t>
            </w:r>
          </w:p>
        </w:tc>
      </w:tr>
      <w:tr w:rsidR="00322CD3" w14:paraId="65739A67" w14:textId="77777777" w:rsidTr="00E92C59">
        <w:tc>
          <w:tcPr>
            <w:tcW w:w="2760" w:type="dxa"/>
          </w:tcPr>
          <w:p w14:paraId="0E7E9B5A" w14:textId="77777777" w:rsidR="00322CD3" w:rsidRDefault="006414B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dane u inozemstvo i putem općeg proračuna</w:t>
            </w:r>
          </w:p>
        </w:tc>
        <w:tc>
          <w:tcPr>
            <w:tcW w:w="1815" w:type="dxa"/>
            <w:gridSpan w:val="2"/>
          </w:tcPr>
          <w:p w14:paraId="2A1A91FB" w14:textId="77777777" w:rsidR="00322CD3" w:rsidRDefault="009B5CCF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3" w:type="dxa"/>
          </w:tcPr>
          <w:p w14:paraId="585F0C32" w14:textId="77777777" w:rsidR="006414BD" w:rsidRDefault="009B5CCF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845" w:type="dxa"/>
          </w:tcPr>
          <w:p w14:paraId="5163B4FA" w14:textId="77777777" w:rsidR="00322CD3" w:rsidRDefault="009B5CCF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27" w:type="dxa"/>
          </w:tcPr>
          <w:p w14:paraId="7922BA5A" w14:textId="77777777" w:rsidR="00322CD3" w:rsidRDefault="009B5CCF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6" w:type="dxa"/>
            <w:gridSpan w:val="2"/>
          </w:tcPr>
          <w:p w14:paraId="4453FF3D" w14:textId="77777777" w:rsidR="00322CD3" w:rsidRDefault="009B5CCF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</w:tr>
      <w:tr w:rsidR="00322CD3" w14:paraId="0DB7F12D" w14:textId="77777777" w:rsidTr="00E92C59">
        <w:tc>
          <w:tcPr>
            <w:tcW w:w="2760" w:type="dxa"/>
          </w:tcPr>
          <w:p w14:paraId="1EF75A0E" w14:textId="77777777" w:rsidR="00322CD3" w:rsidRDefault="006414B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Naknade građanima i kućanstvima na temelju osiguranja i druge naknade </w:t>
            </w:r>
          </w:p>
        </w:tc>
        <w:tc>
          <w:tcPr>
            <w:tcW w:w="1815" w:type="dxa"/>
            <w:gridSpan w:val="2"/>
          </w:tcPr>
          <w:p w14:paraId="12468F80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3" w:type="dxa"/>
          </w:tcPr>
          <w:p w14:paraId="37FBCEC2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845" w:type="dxa"/>
          </w:tcPr>
          <w:p w14:paraId="5237B73A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7" w:type="dxa"/>
          </w:tcPr>
          <w:p w14:paraId="3E7D023D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6" w:type="dxa"/>
            <w:gridSpan w:val="2"/>
          </w:tcPr>
          <w:p w14:paraId="5CCBB3A7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2CD3" w14:paraId="205D6C4D" w14:textId="77777777" w:rsidTr="00E92C59">
        <w:tc>
          <w:tcPr>
            <w:tcW w:w="2760" w:type="dxa"/>
          </w:tcPr>
          <w:p w14:paraId="64AC0737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donacije, kazne, naknade šteta i kapitalne pomoći</w:t>
            </w:r>
          </w:p>
        </w:tc>
        <w:tc>
          <w:tcPr>
            <w:tcW w:w="1815" w:type="dxa"/>
            <w:gridSpan w:val="2"/>
          </w:tcPr>
          <w:p w14:paraId="369DA7D7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743" w:type="dxa"/>
          </w:tcPr>
          <w:p w14:paraId="593CBB4B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845" w:type="dxa"/>
          </w:tcPr>
          <w:p w14:paraId="09EA246F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227" w:type="dxa"/>
          </w:tcPr>
          <w:p w14:paraId="76847749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108,17</w:t>
            </w:r>
          </w:p>
        </w:tc>
        <w:tc>
          <w:tcPr>
            <w:tcW w:w="1066" w:type="dxa"/>
            <w:gridSpan w:val="2"/>
          </w:tcPr>
          <w:p w14:paraId="52E117DD" w14:textId="77777777" w:rsidR="00322CD3" w:rsidRDefault="0057171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22CD3" w:rsidRPr="00B229B3" w14:paraId="02D1D533" w14:textId="77777777" w:rsidTr="00E92C59">
        <w:tc>
          <w:tcPr>
            <w:tcW w:w="2760" w:type="dxa"/>
            <w:shd w:val="clear" w:color="auto" w:fill="DDD9C3" w:themeFill="background2" w:themeFillShade="E6"/>
          </w:tcPr>
          <w:p w14:paraId="3B1098D8" w14:textId="77777777" w:rsidR="00322CD3" w:rsidRPr="000F3BD3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1815" w:type="dxa"/>
            <w:gridSpan w:val="2"/>
            <w:shd w:val="clear" w:color="auto" w:fill="DDD9C3" w:themeFill="background2" w:themeFillShade="E6"/>
          </w:tcPr>
          <w:p w14:paraId="06C46C44" w14:textId="77777777" w:rsidR="00322CD3" w:rsidRPr="007F0FF0" w:rsidRDefault="0098323B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49.377,86</w:t>
            </w:r>
          </w:p>
        </w:tc>
        <w:tc>
          <w:tcPr>
            <w:tcW w:w="1743" w:type="dxa"/>
            <w:shd w:val="clear" w:color="auto" w:fill="DDD9C3" w:themeFill="background2" w:themeFillShade="E6"/>
          </w:tcPr>
          <w:p w14:paraId="387A1F5B" w14:textId="77777777" w:rsidR="00322CD3" w:rsidRPr="007F0FF0" w:rsidRDefault="0098323B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88.312,00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14:paraId="4011B7CE" w14:textId="77777777" w:rsidR="00322CD3" w:rsidRPr="007F0FF0" w:rsidRDefault="0098323B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56.001,98</w:t>
            </w:r>
          </w:p>
        </w:tc>
        <w:tc>
          <w:tcPr>
            <w:tcW w:w="1227" w:type="dxa"/>
            <w:shd w:val="clear" w:color="auto" w:fill="DDD9C3" w:themeFill="background2" w:themeFillShade="E6"/>
          </w:tcPr>
          <w:p w14:paraId="02C53A33" w14:textId="77777777" w:rsidR="00322CD3" w:rsidRPr="00B229B3" w:rsidRDefault="0098323B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113,42</w:t>
            </w:r>
          </w:p>
        </w:tc>
        <w:tc>
          <w:tcPr>
            <w:tcW w:w="1066" w:type="dxa"/>
            <w:gridSpan w:val="2"/>
            <w:shd w:val="clear" w:color="auto" w:fill="DDD9C3" w:themeFill="background2" w:themeFillShade="E6"/>
          </w:tcPr>
          <w:p w14:paraId="63565A44" w14:textId="77777777" w:rsidR="00322CD3" w:rsidRPr="00B229B3" w:rsidRDefault="0098323B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63,41</w:t>
            </w:r>
          </w:p>
        </w:tc>
      </w:tr>
      <w:tr w:rsidR="00322CD3" w14:paraId="5ABD7B35" w14:textId="77777777" w:rsidTr="00E92C59">
        <w:tc>
          <w:tcPr>
            <w:tcW w:w="2760" w:type="dxa"/>
            <w:shd w:val="clear" w:color="auto" w:fill="auto"/>
          </w:tcPr>
          <w:p w14:paraId="46ECBE9F" w14:textId="77777777" w:rsidR="00322CD3" w:rsidRPr="00C503B8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  <w:r w:rsidR="006414BD">
              <w:rPr>
                <w:rFonts w:ascii="Times New Roman" w:hAnsi="Times New Roman" w:cs="Times New Roman"/>
              </w:rPr>
              <w:t xml:space="preserve"> za nabavu proizvedene dugotrajne imovine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0359C358" w14:textId="77777777" w:rsidR="00322CD3" w:rsidRDefault="0036212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24.950,36</w:t>
            </w:r>
          </w:p>
        </w:tc>
        <w:tc>
          <w:tcPr>
            <w:tcW w:w="1743" w:type="dxa"/>
            <w:shd w:val="clear" w:color="auto" w:fill="auto"/>
          </w:tcPr>
          <w:p w14:paraId="25A7A877" w14:textId="77777777" w:rsidR="00322CD3" w:rsidRDefault="0036212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44.636,00</w:t>
            </w:r>
          </w:p>
        </w:tc>
        <w:tc>
          <w:tcPr>
            <w:tcW w:w="1845" w:type="dxa"/>
            <w:shd w:val="clear" w:color="auto" w:fill="auto"/>
          </w:tcPr>
          <w:p w14:paraId="2BF69820" w14:textId="77777777" w:rsidR="00322CD3" w:rsidRDefault="0036212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12.740,98</w:t>
            </w:r>
          </w:p>
        </w:tc>
        <w:tc>
          <w:tcPr>
            <w:tcW w:w="1227" w:type="dxa"/>
            <w:shd w:val="clear" w:color="auto" w:fill="auto"/>
          </w:tcPr>
          <w:p w14:paraId="2E36D4A0" w14:textId="77777777" w:rsidR="00322CD3" w:rsidRDefault="0036212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51,07</w:t>
            </w:r>
          </w:p>
        </w:tc>
        <w:tc>
          <w:tcPr>
            <w:tcW w:w="1066" w:type="dxa"/>
            <w:gridSpan w:val="2"/>
          </w:tcPr>
          <w:p w14:paraId="0887BF2B" w14:textId="77777777" w:rsidR="00322CD3" w:rsidRDefault="0036212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28,54</w:t>
            </w:r>
          </w:p>
        </w:tc>
      </w:tr>
      <w:tr w:rsidR="006414BD" w14:paraId="6773DFAE" w14:textId="77777777" w:rsidTr="006414BD">
        <w:tc>
          <w:tcPr>
            <w:tcW w:w="2760" w:type="dxa"/>
          </w:tcPr>
          <w:p w14:paraId="322C8F00" w14:textId="77777777" w:rsidR="006414BD" w:rsidRDefault="006414B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Rashodi za dodatna ulaganja </w:t>
            </w:r>
            <w:r>
              <w:rPr>
                <w:rFonts w:ascii="Times New Roman" w:hAnsi="Times New Roman" w:cs="Times New Roman"/>
              </w:rPr>
              <w:lastRenderedPageBreak/>
              <w:t>na nefinancijskoj imovini</w:t>
            </w:r>
          </w:p>
        </w:tc>
        <w:tc>
          <w:tcPr>
            <w:tcW w:w="1743" w:type="dxa"/>
          </w:tcPr>
          <w:p w14:paraId="7276B84E" w14:textId="77777777" w:rsidR="006414BD" w:rsidRDefault="0036212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24.427,50</w:t>
            </w:r>
          </w:p>
        </w:tc>
        <w:tc>
          <w:tcPr>
            <w:tcW w:w="1815" w:type="dxa"/>
            <w:gridSpan w:val="2"/>
          </w:tcPr>
          <w:p w14:paraId="4F898936" w14:textId="77777777" w:rsidR="006414BD" w:rsidRDefault="0036212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43.676,00</w:t>
            </w:r>
          </w:p>
        </w:tc>
        <w:tc>
          <w:tcPr>
            <w:tcW w:w="1845" w:type="dxa"/>
          </w:tcPr>
          <w:p w14:paraId="6A61C6A3" w14:textId="77777777" w:rsidR="006414BD" w:rsidRDefault="0036212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43.261,00</w:t>
            </w:r>
          </w:p>
        </w:tc>
        <w:tc>
          <w:tcPr>
            <w:tcW w:w="1301" w:type="dxa"/>
            <w:gridSpan w:val="2"/>
          </w:tcPr>
          <w:p w14:paraId="440E5C3E" w14:textId="77777777" w:rsidR="006414BD" w:rsidRDefault="0036212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177,10</w:t>
            </w:r>
          </w:p>
        </w:tc>
        <w:tc>
          <w:tcPr>
            <w:tcW w:w="992" w:type="dxa"/>
          </w:tcPr>
          <w:p w14:paraId="75F5881E" w14:textId="77777777" w:rsidR="006414BD" w:rsidRDefault="0036212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99,05</w:t>
            </w:r>
          </w:p>
        </w:tc>
      </w:tr>
    </w:tbl>
    <w:p w14:paraId="63590EEB" w14:textId="77777777" w:rsidR="00ED16CA" w:rsidRDefault="00ED16CA" w:rsidP="00403AC6">
      <w:pPr>
        <w:rPr>
          <w:rFonts w:ascii="Times New Roman" w:hAnsi="Times New Roman" w:cs="Times New Roman"/>
        </w:rPr>
      </w:pPr>
    </w:p>
    <w:p w14:paraId="6A9E3F1C" w14:textId="77777777" w:rsidR="006A0AD6" w:rsidRDefault="002305A2" w:rsidP="0040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odnosu na isto razdoblje prethodne godine, Gimnazija Ivana </w:t>
      </w:r>
      <w:proofErr w:type="spellStart"/>
      <w:r>
        <w:rPr>
          <w:rFonts w:ascii="Times New Roman" w:hAnsi="Times New Roman" w:cs="Times New Roman"/>
        </w:rPr>
        <w:t>Zakmardija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Dijankovečkoga</w:t>
      </w:r>
      <w:proofErr w:type="spellEnd"/>
      <w:r>
        <w:rPr>
          <w:rFonts w:ascii="Times New Roman" w:hAnsi="Times New Roman" w:cs="Times New Roman"/>
        </w:rPr>
        <w:t xml:space="preserve"> Križevci bilježi povećanje rashoda za zaposlene,</w:t>
      </w:r>
      <w:r w:rsidR="00ED16CA">
        <w:rPr>
          <w:rFonts w:ascii="Times New Roman" w:hAnsi="Times New Roman" w:cs="Times New Roman"/>
        </w:rPr>
        <w:t xml:space="preserve"> te smanjenje </w:t>
      </w:r>
      <w:r>
        <w:rPr>
          <w:rFonts w:ascii="Times New Roman" w:hAnsi="Times New Roman" w:cs="Times New Roman"/>
        </w:rPr>
        <w:t xml:space="preserve"> materijalnih rashoda i rashoda za usluge.</w:t>
      </w:r>
      <w:r w:rsidR="00ED16CA">
        <w:rPr>
          <w:rFonts w:ascii="Times New Roman" w:hAnsi="Times New Roman" w:cs="Times New Roman"/>
        </w:rPr>
        <w:t xml:space="preserve"> Materijalni rashodi i rashodi su usluge su manji jer je dio istih knjižen u 2025. godini budući da nije proveden drugi rebalans proračuna u 2024. godini kako je planirano, te je donesena odluka o knjiženju dijela rashoda za 2024. godinu u 2025. godini.</w:t>
      </w:r>
      <w:r>
        <w:rPr>
          <w:rFonts w:ascii="Times New Roman" w:hAnsi="Times New Roman" w:cs="Times New Roman"/>
        </w:rPr>
        <w:t xml:space="preserve"> Ostvareni su veći rashodi za naknadu prijevoza na posao i s posla i povećanje rashoda za plaće zaposlenika s obzirom na povećanja sukladno Temeljnom kolektivnom ugovoru</w:t>
      </w:r>
      <w:r w:rsidR="001D4D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Ostvareni su i veći materijalni rashodi energenata, materijala i sirovina s obzirom na povećanje cijena na tržištu.</w:t>
      </w:r>
    </w:p>
    <w:p w14:paraId="53E80B08" w14:textId="77777777" w:rsidR="000F4029" w:rsidRDefault="000F4029" w:rsidP="00403AC6">
      <w:pPr>
        <w:rPr>
          <w:rFonts w:ascii="Times New Roman" w:hAnsi="Times New Roman" w:cs="Times New Roman"/>
        </w:rPr>
      </w:pPr>
    </w:p>
    <w:p w14:paraId="07FC2766" w14:textId="77777777" w:rsidR="00057DE7" w:rsidRDefault="00057DE7" w:rsidP="00057D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REZULTAT POSLOVANJA</w:t>
      </w:r>
    </w:p>
    <w:p w14:paraId="6F802056" w14:textId="77777777" w:rsidR="00057DE7" w:rsidRDefault="00DA5DCF" w:rsidP="0005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</w:t>
      </w:r>
      <w:r w:rsidR="00ED16CA">
        <w:rPr>
          <w:rFonts w:ascii="Times New Roman" w:hAnsi="Times New Roman" w:cs="Times New Roman"/>
        </w:rPr>
        <w:t>a godišnjem</w:t>
      </w:r>
      <w:r w:rsidR="00230142">
        <w:rPr>
          <w:rFonts w:ascii="Times New Roman" w:hAnsi="Times New Roman" w:cs="Times New Roman"/>
        </w:rPr>
        <w:t xml:space="preserve"> obračunu za 2024</w:t>
      </w:r>
      <w:r>
        <w:rPr>
          <w:rFonts w:ascii="Times New Roman" w:hAnsi="Times New Roman" w:cs="Times New Roman"/>
        </w:rPr>
        <w:t>. godinu, ostvaren je vi</w:t>
      </w:r>
      <w:r w:rsidR="00230142">
        <w:rPr>
          <w:rFonts w:ascii="Times New Roman" w:hAnsi="Times New Roman" w:cs="Times New Roman"/>
        </w:rPr>
        <w:t>š</w:t>
      </w:r>
      <w:r w:rsidR="00842A6D">
        <w:rPr>
          <w:rFonts w:ascii="Times New Roman" w:hAnsi="Times New Roman" w:cs="Times New Roman"/>
        </w:rPr>
        <w:t xml:space="preserve">ak prihoda u iznosu od 16.209,24 eura. Preneseni manjak iz prethodne godine je 10.289,24 eura. Financijski rezultat s 31.12.2024. godine iznosi 5.920,00 eura. </w:t>
      </w:r>
      <w:r>
        <w:rPr>
          <w:rFonts w:ascii="Times New Roman" w:hAnsi="Times New Roman" w:cs="Times New Roman"/>
        </w:rPr>
        <w:t>Predlaže se Školsko</w:t>
      </w:r>
      <w:r w:rsidR="002B0E8E">
        <w:rPr>
          <w:rFonts w:ascii="Times New Roman" w:hAnsi="Times New Roman" w:cs="Times New Roman"/>
        </w:rPr>
        <w:t>m odboru donošenje Godišnjeg</w:t>
      </w:r>
      <w:r>
        <w:rPr>
          <w:rFonts w:ascii="Times New Roman" w:hAnsi="Times New Roman" w:cs="Times New Roman"/>
        </w:rPr>
        <w:t xml:space="preserve"> izvještaja o izvršenju pro</w:t>
      </w:r>
      <w:r w:rsidR="00792E8D">
        <w:rPr>
          <w:rFonts w:ascii="Times New Roman" w:hAnsi="Times New Roman" w:cs="Times New Roman"/>
        </w:rPr>
        <w:t xml:space="preserve">računa Gimnazije Ivana </w:t>
      </w:r>
      <w:proofErr w:type="spellStart"/>
      <w:r w:rsidR="00792E8D">
        <w:rPr>
          <w:rFonts w:ascii="Times New Roman" w:hAnsi="Times New Roman" w:cs="Times New Roman"/>
        </w:rPr>
        <w:t>Zakmardija</w:t>
      </w:r>
      <w:proofErr w:type="spellEnd"/>
      <w:r w:rsidR="00792E8D">
        <w:rPr>
          <w:rFonts w:ascii="Times New Roman" w:hAnsi="Times New Roman" w:cs="Times New Roman"/>
        </w:rPr>
        <w:t xml:space="preserve"> </w:t>
      </w:r>
      <w:proofErr w:type="spellStart"/>
      <w:r w:rsidR="00792E8D">
        <w:rPr>
          <w:rFonts w:ascii="Times New Roman" w:hAnsi="Times New Roman" w:cs="Times New Roman"/>
        </w:rPr>
        <w:t>Dijankovečkoga</w:t>
      </w:r>
      <w:proofErr w:type="spellEnd"/>
      <w:r w:rsidR="00792E8D">
        <w:rPr>
          <w:rFonts w:ascii="Times New Roman" w:hAnsi="Times New Roman" w:cs="Times New Roman"/>
        </w:rPr>
        <w:t xml:space="preserve"> Križevci za 2024</w:t>
      </w:r>
      <w:r>
        <w:rPr>
          <w:rFonts w:ascii="Times New Roman" w:hAnsi="Times New Roman" w:cs="Times New Roman"/>
        </w:rPr>
        <w:t>. godinu.</w:t>
      </w:r>
    </w:p>
    <w:p w14:paraId="21656A7F" w14:textId="77777777" w:rsidR="00057DE7" w:rsidRDefault="00057DE7" w:rsidP="00057D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ZAVRŠNE ODREDBE</w:t>
      </w:r>
    </w:p>
    <w:p w14:paraId="4AB3494D" w14:textId="77777777" w:rsidR="00057DE7" w:rsidRDefault="00057DE7" w:rsidP="00057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o izvršenju financijskog plana Gimnazije Ivana </w:t>
      </w:r>
      <w:proofErr w:type="spellStart"/>
      <w:r>
        <w:rPr>
          <w:rFonts w:ascii="Times New Roman" w:hAnsi="Times New Roman" w:cs="Times New Roman"/>
        </w:rPr>
        <w:t>Zakmardija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Dijankovečkoga</w:t>
      </w:r>
      <w:proofErr w:type="spellEnd"/>
      <w:r>
        <w:rPr>
          <w:rFonts w:ascii="Times New Roman" w:hAnsi="Times New Roman" w:cs="Times New Roman"/>
        </w:rPr>
        <w:t xml:space="preserve">, Križevci objavit će se na internetskim stranicama škole. </w:t>
      </w:r>
    </w:p>
    <w:p w14:paraId="5B0FED88" w14:textId="77777777" w:rsidR="00057DE7" w:rsidRDefault="00057DE7" w:rsidP="00057DE7">
      <w:pPr>
        <w:jc w:val="both"/>
        <w:rPr>
          <w:rFonts w:ascii="Times New Roman" w:hAnsi="Times New Roman" w:cs="Times New Roman"/>
        </w:rPr>
      </w:pPr>
    </w:p>
    <w:p w14:paraId="0D185D17" w14:textId="57B1DBCA" w:rsidR="00057DE7" w:rsidRDefault="00057DE7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2D60E0">
        <w:rPr>
          <w:rFonts w:ascii="Times New Roman" w:hAnsi="Times New Roman" w:cs="Times New Roman"/>
        </w:rPr>
        <w:t>402-08/25-01/1</w:t>
      </w:r>
    </w:p>
    <w:p w14:paraId="7AB7F74B" w14:textId="723709A3" w:rsidR="00057DE7" w:rsidRDefault="00057DE7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2D60E0">
        <w:rPr>
          <w:rFonts w:ascii="Times New Roman" w:hAnsi="Times New Roman" w:cs="Times New Roman"/>
        </w:rPr>
        <w:t>2137-54-25-3</w:t>
      </w:r>
    </w:p>
    <w:p w14:paraId="7E97046F" w14:textId="25DAC41B" w:rsidR="00057DE7" w:rsidRDefault="001D4D38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Križevcima,</w:t>
      </w:r>
      <w:r w:rsidR="002D60E0">
        <w:rPr>
          <w:rFonts w:ascii="Times New Roman" w:hAnsi="Times New Roman" w:cs="Times New Roman"/>
        </w:rPr>
        <w:t xml:space="preserve"> __  ožujka 2025.</w:t>
      </w:r>
      <w:r>
        <w:rPr>
          <w:rFonts w:ascii="Times New Roman" w:hAnsi="Times New Roman" w:cs="Times New Roman"/>
        </w:rPr>
        <w:t xml:space="preserve"> </w:t>
      </w:r>
    </w:p>
    <w:p w14:paraId="029210D6" w14:textId="77777777" w:rsidR="00057DE7" w:rsidRDefault="00057DE7" w:rsidP="00057DE7">
      <w:pPr>
        <w:jc w:val="both"/>
        <w:rPr>
          <w:rFonts w:ascii="Times New Roman" w:hAnsi="Times New Roman" w:cs="Times New Roman"/>
        </w:rPr>
      </w:pPr>
    </w:p>
    <w:p w14:paraId="389C949F" w14:textId="77777777" w:rsidR="00057DE7" w:rsidRDefault="009B48E6" w:rsidP="00057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</w:t>
      </w:r>
      <w:r w:rsidR="00057DE7">
        <w:rPr>
          <w:rFonts w:ascii="Times New Roman" w:hAnsi="Times New Roman" w:cs="Times New Roman"/>
        </w:rPr>
        <w:t xml:space="preserve"> školskog odbora:                                                                         </w:t>
      </w:r>
      <w:r w:rsidR="00B330D1">
        <w:rPr>
          <w:rFonts w:ascii="Times New Roman" w:hAnsi="Times New Roman" w:cs="Times New Roman"/>
        </w:rPr>
        <w:t xml:space="preserve">  </w:t>
      </w:r>
      <w:r w:rsidR="00057DE7">
        <w:rPr>
          <w:rFonts w:ascii="Times New Roman" w:hAnsi="Times New Roman" w:cs="Times New Roman"/>
        </w:rPr>
        <w:t>Ravnatelj:</w:t>
      </w:r>
    </w:p>
    <w:p w14:paraId="69FE580D" w14:textId="77777777" w:rsidR="00057DE7" w:rsidRDefault="004E58A8" w:rsidP="0005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Sabina </w:t>
      </w:r>
      <w:proofErr w:type="spellStart"/>
      <w:r>
        <w:rPr>
          <w:rFonts w:ascii="Times New Roman" w:hAnsi="Times New Roman" w:cs="Times New Roman"/>
        </w:rPr>
        <w:t>H.Omerović</w:t>
      </w:r>
      <w:proofErr w:type="spellEnd"/>
      <w:r>
        <w:rPr>
          <w:rFonts w:ascii="Times New Roman" w:hAnsi="Times New Roman" w:cs="Times New Roman"/>
        </w:rPr>
        <w:t>, prof.</w:t>
      </w:r>
      <w:r w:rsidR="00057DE7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057DE7">
        <w:rPr>
          <w:rFonts w:ascii="Times New Roman" w:hAnsi="Times New Roman" w:cs="Times New Roman"/>
        </w:rPr>
        <w:t>dr.sc. Ivan Peklić</w:t>
      </w:r>
    </w:p>
    <w:p w14:paraId="5D84D5B8" w14:textId="77777777" w:rsidR="00403AC6" w:rsidRDefault="00403AC6" w:rsidP="00403AC6"/>
    <w:sectPr w:rsidR="00403AC6" w:rsidSect="00403AC6">
      <w:pgSz w:w="16840" w:h="11907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84"/>
    <w:rsid w:val="00057DE7"/>
    <w:rsid w:val="000A46A6"/>
    <w:rsid w:val="000F4029"/>
    <w:rsid w:val="00147036"/>
    <w:rsid w:val="00153B60"/>
    <w:rsid w:val="001A76BA"/>
    <w:rsid w:val="001C52A1"/>
    <w:rsid w:val="001D4D38"/>
    <w:rsid w:val="001E06D9"/>
    <w:rsid w:val="001F17DD"/>
    <w:rsid w:val="00216424"/>
    <w:rsid w:val="00230142"/>
    <w:rsid w:val="002305A2"/>
    <w:rsid w:val="002755B8"/>
    <w:rsid w:val="00277379"/>
    <w:rsid w:val="002B0E8E"/>
    <w:rsid w:val="002D60E0"/>
    <w:rsid w:val="00306310"/>
    <w:rsid w:val="00322CD3"/>
    <w:rsid w:val="00325AC9"/>
    <w:rsid w:val="0036212D"/>
    <w:rsid w:val="00364BF3"/>
    <w:rsid w:val="00370C10"/>
    <w:rsid w:val="00374B87"/>
    <w:rsid w:val="00393ECD"/>
    <w:rsid w:val="00403AC6"/>
    <w:rsid w:val="0045661F"/>
    <w:rsid w:val="004E58A8"/>
    <w:rsid w:val="00534E6F"/>
    <w:rsid w:val="00560030"/>
    <w:rsid w:val="00571712"/>
    <w:rsid w:val="006414BD"/>
    <w:rsid w:val="006670B3"/>
    <w:rsid w:val="006A0AD6"/>
    <w:rsid w:val="006E47B7"/>
    <w:rsid w:val="006F6FE7"/>
    <w:rsid w:val="00744A8A"/>
    <w:rsid w:val="00776679"/>
    <w:rsid w:val="00792E8D"/>
    <w:rsid w:val="007D568D"/>
    <w:rsid w:val="008163D7"/>
    <w:rsid w:val="00842A6D"/>
    <w:rsid w:val="008661EC"/>
    <w:rsid w:val="008C1ABC"/>
    <w:rsid w:val="0098323B"/>
    <w:rsid w:val="00986085"/>
    <w:rsid w:val="00997411"/>
    <w:rsid w:val="009B48E6"/>
    <w:rsid w:val="009B5CCF"/>
    <w:rsid w:val="00A23CB9"/>
    <w:rsid w:val="00A45F42"/>
    <w:rsid w:val="00A65CFC"/>
    <w:rsid w:val="00A70433"/>
    <w:rsid w:val="00A7289A"/>
    <w:rsid w:val="00A77A6F"/>
    <w:rsid w:val="00A97DAE"/>
    <w:rsid w:val="00AA7183"/>
    <w:rsid w:val="00AB4407"/>
    <w:rsid w:val="00AC5869"/>
    <w:rsid w:val="00AE4800"/>
    <w:rsid w:val="00B330D1"/>
    <w:rsid w:val="00B41A84"/>
    <w:rsid w:val="00B62ED7"/>
    <w:rsid w:val="00B66BB8"/>
    <w:rsid w:val="00B6742E"/>
    <w:rsid w:val="00BC7338"/>
    <w:rsid w:val="00C0225D"/>
    <w:rsid w:val="00CB1376"/>
    <w:rsid w:val="00D35CE9"/>
    <w:rsid w:val="00D73BE2"/>
    <w:rsid w:val="00DA5DCF"/>
    <w:rsid w:val="00DC37DF"/>
    <w:rsid w:val="00E56F53"/>
    <w:rsid w:val="00E60C54"/>
    <w:rsid w:val="00E76D14"/>
    <w:rsid w:val="00ED16CA"/>
    <w:rsid w:val="00ED7B8A"/>
    <w:rsid w:val="00EF2CE2"/>
    <w:rsid w:val="00F147AF"/>
    <w:rsid w:val="00F717CE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50D9"/>
  <w15:docId w15:val="{3837B6C2-53A5-4F73-912E-7A376A0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0AD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Andrejana Rajić</cp:lastModifiedBy>
  <cp:revision>2</cp:revision>
  <cp:lastPrinted>2025-03-20T12:24:00Z</cp:lastPrinted>
  <dcterms:created xsi:type="dcterms:W3CDTF">2025-03-24T11:07:00Z</dcterms:created>
  <dcterms:modified xsi:type="dcterms:W3CDTF">2025-03-24T11:07:00Z</dcterms:modified>
</cp:coreProperties>
</file>