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8CD5" w14:textId="0EE7FBE1" w:rsidR="008631B3" w:rsidRPr="00DA4FAA" w:rsidRDefault="007C6F8B" w:rsidP="00E950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temelju članka 107. Zakona o odgoju i obrazovanju u osnovnoj i srednjoj školi („Narodne novine“ broj 87/08., 86/09., 92/10., 105/10.-ispr, 90/11.,5/12., 16/12., 86/12., 94/13., 152/14., 7/17. i 68/18., 98/19., 64/20</w:t>
      </w:r>
      <w:r w:rsidR="00823D60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151/22</w:t>
      </w:r>
      <w:r w:rsidR="00D12BAE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156/23</w:t>
      </w:r>
      <w:r w:rsidR="006328F5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u daljnjem tekstu: Zakon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)</w:t>
      </w:r>
      <w:r w:rsidR="00A961C8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članka 6.</w:t>
      </w:r>
      <w:r w:rsidR="00612F6C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A961C8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Pravilnika o postupku zapošljavanja te procjeni i vrednovanju kandidata za zapošljavanje u Gimnaziji Ivana Zakmardija Dijankovečkoga Križevci, </w:t>
      </w:r>
      <w:bookmarkStart w:id="0" w:name="_Hlk209598303"/>
      <w:r w:rsidR="00A961C8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ravnatelj </w:t>
      </w:r>
      <w:r w:rsidR="00F132A5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Gimnazij</w:t>
      </w:r>
      <w:r w:rsidR="00F132A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</w:t>
      </w:r>
      <w:r w:rsidR="00F132A5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Ivana Zakmardija Dijankovečkoga Križevci</w:t>
      </w:r>
      <w:r w:rsidR="00F132A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objavljuje</w:t>
      </w:r>
      <w:r w:rsidR="00A961C8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, </w:t>
      </w:r>
      <w:r w:rsidR="00A961C8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bookmarkEnd w:id="0"/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E950C1"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                                                                </w:t>
      </w:r>
      <w:r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NATJEČAJ</w:t>
      </w:r>
      <w:r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br/>
      </w:r>
      <w:r w:rsidR="00E950C1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</w:t>
      </w:r>
      <w:r w:rsidR="008631B3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za </w:t>
      </w:r>
      <w:r w:rsidR="00D12BAE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prijem zaposlenika u radni odnos </w:t>
      </w:r>
    </w:p>
    <w:p w14:paraId="4CDE9E53" w14:textId="77777777" w:rsidR="008631B3" w:rsidRPr="00DA4FAA" w:rsidRDefault="008631B3" w:rsidP="005A672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2FCFE8D9" w14:textId="23D16D32" w:rsidR="003136E1" w:rsidRPr="00DA4FAA" w:rsidRDefault="005A6727" w:rsidP="00C85010">
      <w:pPr>
        <w:spacing w:after="0" w:line="240" w:lineRule="auto"/>
        <w:rPr>
          <w:rStyle w:val="Naglaeno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N</w:t>
      </w:r>
      <w:r w:rsidR="006F11E2"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astavnik/ca </w:t>
      </w:r>
      <w:r w:rsidR="001370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iz predmeta N</w:t>
      </w:r>
      <w:r w:rsidR="006F11E2"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jemačk</w:t>
      </w:r>
      <w:r w:rsidR="001370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i</w:t>
      </w:r>
      <w:r w:rsidR="006F11E2"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jezik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–</w:t>
      </w:r>
      <w:r w:rsidR="00EB211D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 izvršitelj na  </w:t>
      </w:r>
      <w:r w:rsidR="006F11E2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</w:t>
      </w:r>
      <w:r w:rsidR="00EB211D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puno radno vrijeme,</w:t>
      </w:r>
      <w:r w:rsidR="006F11E2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110DD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6648E4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6F11E2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sat</w:t>
      </w:r>
      <w:r w:rsidR="00F110DD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6F11E2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nastave tjedno, odnosno </w:t>
      </w:r>
      <w:r w:rsidR="00F110DD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2869D0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F110DD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F11E2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sat</w:t>
      </w:r>
      <w:r w:rsidR="002869D0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6F11E2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ukupno tjedno rad</w:t>
      </w:r>
      <w:r w:rsidR="002869D0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="006F11E2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vrijeme, na određeno </w:t>
      </w:r>
      <w:r w:rsidR="00D12BAE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vrijeme zbog privremene</w:t>
      </w:r>
      <w:r w:rsidR="00B8240F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zamjene</w:t>
      </w:r>
      <w:r w:rsidR="00D12BAE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nenazočno</w:t>
      </w:r>
      <w:r w:rsidR="00B8240F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</w:t>
      </w:r>
      <w:r w:rsidR="00D12BAE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radnika, </w:t>
      </w:r>
      <w:r w:rsidR="00EB211D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mjesto rada: </w:t>
      </w:r>
      <w:r w:rsidR="00D12BAE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Križevci </w:t>
      </w:r>
    </w:p>
    <w:p w14:paraId="130980DA" w14:textId="77777777" w:rsidR="00C85010" w:rsidRPr="00DA4FAA" w:rsidRDefault="00C85010" w:rsidP="00C850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</w:pPr>
    </w:p>
    <w:p w14:paraId="3F744F9A" w14:textId="215141C5" w:rsidR="006328F5" w:rsidRPr="00DA4FAA" w:rsidRDefault="007C6F8B" w:rsidP="00C8501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Uvjeti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="006328F5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6328F5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opći </w:t>
      </w:r>
      <w:r w:rsidR="006648E4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posebni </w:t>
      </w:r>
      <w:r w:rsidR="006328F5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uvjeti za zasnivanje radnog odnosa, sukladno općim propisima o radu i posebni uvjeti propisani člankom 105. uvodno citiranog Zakona te odredbama Pravilnika o stručnoj spremi i pedagoško–psihološkom obrazovanju nastavnika u srednjem školstvu („Narodne novine“ broj: 1/96 i 80/99)</w:t>
      </w:r>
      <w:r w:rsidR="00D12BAE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1D65C4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26D80C50" w14:textId="77777777" w:rsidR="00A566D1" w:rsidRPr="00DA4FAA" w:rsidRDefault="00A566D1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30FD596" w14:textId="0181B795" w:rsidR="006328F5" w:rsidRPr="00DA4FAA" w:rsidRDefault="006328F5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A2250BB" w14:textId="7E6A1C39" w:rsidR="006328F5" w:rsidRDefault="00F132A5" w:rsidP="006328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</w:pPr>
      <w:bookmarkStart w:id="1" w:name="_Hlk209598131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Prilozi odnosno isprave koje su </w:t>
      </w:r>
      <w:r w:rsidR="006328F5"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kandidati dužni priložiti (elektronički zapis ili presliku</w:t>
      </w:r>
      <w:bookmarkEnd w:id="1"/>
      <w:r w:rsidR="006328F5"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):</w:t>
      </w:r>
    </w:p>
    <w:p w14:paraId="01D2DFA7" w14:textId="77777777" w:rsidR="00F132A5" w:rsidRPr="00DA4FAA" w:rsidRDefault="00F132A5" w:rsidP="0063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CDCF2C" w14:textId="08918296" w:rsidR="00F132A5" w:rsidRPr="00F132A5" w:rsidRDefault="00F132A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132A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vlastoručno potpisanu prijavu na natječaj</w:t>
      </w:r>
    </w:p>
    <w:p w14:paraId="71800859" w14:textId="11DAB7E7" w:rsidR="006328F5" w:rsidRPr="00DA4FAA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životopis,</w:t>
      </w:r>
    </w:p>
    <w:p w14:paraId="57CD262E" w14:textId="644D0D36" w:rsidR="006328F5" w:rsidRPr="00DA4FAA" w:rsidRDefault="00065D5C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dokaz o odgovarajućoj vrsti obrazovanja </w:t>
      </w:r>
    </w:p>
    <w:p w14:paraId="743EA99F" w14:textId="77777777" w:rsidR="006328F5" w:rsidRPr="00DA4FAA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dokaz o državljanstvu,</w:t>
      </w:r>
    </w:p>
    <w:p w14:paraId="22FE1CB8" w14:textId="5FE08D0F" w:rsidR="006328F5" w:rsidRPr="00DA4FAA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uvjerenje nadležnog suda da nije pod istragom i da se protiv njega ne vodi kazneni postupak glede zapreka za zasnivanje radnog odnosa iz članka 106. Zakona o odgoju i obrazovanju u osnovnoj i srednjoj školi</w:t>
      </w:r>
      <w:r w:rsidR="00C2352E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  <w:r w:rsidR="008133B1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izdan</w:t>
      </w:r>
      <w:r w:rsidR="00C2352E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</w:t>
      </w:r>
      <w:r w:rsidR="008133B1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C2352E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za </w:t>
      </w:r>
      <w:r w:rsidR="008133B1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vrijeme trajanja natječaj</w:t>
      </w:r>
      <w:r w:rsidR="00C2352E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</w:t>
      </w:r>
    </w:p>
    <w:p w14:paraId="09A07E50" w14:textId="698CF6AF" w:rsidR="006328F5" w:rsidRPr="00DA4FAA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potvrdu Hrvatskog zavoda za mirovinsko osiguranje o podacima evidentiranim u matičnoj evidenciji Hrvatskog zavoda za mirovinsko osiguranje elektronički zapis o radno pravnom statusu </w:t>
      </w:r>
    </w:p>
    <w:p w14:paraId="2BDC9968" w14:textId="6D1D2640" w:rsidR="001E6D33" w:rsidRPr="00DA4FAA" w:rsidRDefault="006328F5" w:rsidP="003C5282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 tekstu prijave na natječaj kandidati su dužni navesti adresu odnosno e-mail adresu na koju će biti dostavljena obavijest o datumu i vremenu procjene odnosno testiranja</w:t>
      </w:r>
      <w:r w:rsidR="00EB211D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686C8BAB" w14:textId="26552797" w:rsidR="006328F5" w:rsidRPr="00DA4FAA" w:rsidRDefault="006328F5" w:rsidP="001E6D33">
      <w:pPr>
        <w:shd w:val="clear" w:color="auto" w:fill="FFFFFF"/>
        <w:spacing w:before="100" w:beforeAutospacing="1" w:after="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Isprave se prilažu u neovjerenoj preslici i ne vraćaju se kandidatu nakon završetka natječajnog postupka. Izabrani kandidat obvezan je školi dostaviti izvornike isparava prije zaključivanja ugovora o radu.   </w:t>
      </w:r>
    </w:p>
    <w:p w14:paraId="4A75286F" w14:textId="0B9D0152" w:rsidR="006328F5" w:rsidRPr="00DA4FAA" w:rsidRDefault="006328F5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natječaj se mogu javiti muške i ženske osobe u skladu sa Zakonom o ravnopravnosti spolova (NN 82/08. i 69/17.).</w:t>
      </w:r>
    </w:p>
    <w:p w14:paraId="0C2C9CCC" w14:textId="77777777" w:rsidR="006328F5" w:rsidRPr="00DA4FAA" w:rsidRDefault="006328F5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C65CA03" w14:textId="1388514C" w:rsidR="00902C2B" w:rsidRPr="00DA4FAA" w:rsidRDefault="005F1ED7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Kandidati/kinje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koje se pozivaju na pravo prednosti sukladno članku 102. Zakona o hrvatskim braniteljima iz Domovinskog rata i članovima njihovih obitelji (Narodne novine 121/17, 98/19, 84/21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,156/23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), članku 4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//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8. f Zakona o zaštiti vojnih i civilnih invalida rata (Narodne novine broj 33/92, 77/92, 27/93, 58/93, 2/94, 76/94, 108/95, 108/96, 82/01, 103/03</w:t>
      </w:r>
      <w:r w:rsidR="00167265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148/13</w:t>
      </w:r>
      <w:r w:rsidR="00167265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98/19), članku 9. Zakona o profesionalnoj rehabilitaciji i zapošljavanju osoba s invaliditetom (Narodne novine broj 157/13, 152/14, 39/18, 32/20) te članku 48. Zakona o civilnim stradalnicima iz Domovinskog rata (Narodne novine broj  84/21), dužne su u prijavi na javni 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lastRenderedPageBreak/>
        <w:t>natječaj pozvati se na to pravo i uz prijavu priložiti svu propisanu dokumentaciju prema posebnom zakonu, a  imaju prednost u odnosu na ostale kandidate samo pod jednakim uvjetima.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675779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andidati/kinje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koje ostvaruju pravo prednosti pri zapošljavanju u skladu s člankom 102. Zakona o hrvatskim braniteljima iz Domovinskog rata i članovima njihovih obitelji (Narodne novine broj  121/17, 98/19, 84/21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,156/23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), uz prijavu na natječaj dužne su priložiti i dokaze propisane člankom 103. stavak 1. Zakona o hrvatskim braniteljima iz Domovinskog rata i članovima njihovih obitelji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Poveznica na internetsku stranicu Ministarstva hrvatskih branitelja s popisom dokaza potrebnih za ostvarivanja prava prednosti: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hyperlink r:id="rId5" w:history="1">
        <w:r w:rsidR="007C6F8B" w:rsidRPr="00DA4FAA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Kandidati/kinje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rata.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Poveznica  na  internetsku   stranicu   Ministarstva   hrvatskih   branitelja  s  popisom  dokaza potrebnih za ostvarivanja prava prednosti: </w:t>
      </w:r>
      <w:r w:rsidR="00902C2B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902C2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</w:p>
    <w:p w14:paraId="6306DB21" w14:textId="77777777" w:rsidR="00902C2B" w:rsidRPr="00DA4FAA" w:rsidRDefault="00902C2B" w:rsidP="007C6F8B">
      <w:pPr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shd w:val="clear" w:color="auto" w:fill="FFFFFF"/>
          <w:lang w:eastAsia="hr-HR"/>
        </w:rPr>
      </w:pPr>
      <w:hyperlink r:id="rId6" w:history="1">
        <w:r w:rsidRPr="00DA4FAA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6B3D81" w14:textId="1462CDCB" w:rsidR="00F53050" w:rsidRPr="00DA4FAA" w:rsidRDefault="007C6F8B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</w:t>
      </w:r>
      <w:r w:rsidR="00902C2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koji </w:t>
      </w:r>
      <w:r w:rsidR="00902C2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su 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pravodobno dostavi</w:t>
      </w:r>
      <w:r w:rsidR="00902C2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li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823D60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vlastoručno potpisanu i 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potpunu prijavu sa svim prilozima odnosno ispravama i ispunjava uvjete natječaja dužn</w:t>
      </w:r>
      <w:r w:rsidR="00902C2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902C2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su 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pristupiti procjeni odnosno testiranju prema odredbama Pravilnika o postupku zapošljavanja te procjeni i vrednovanju kandidata za zapošljavanje objavljenom na mrežnoj stranici školske ustanove</w:t>
      </w:r>
      <w:r w:rsidR="00F53050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 http://gimnazija-izdijankoveckoga-kc.skole.hr/bitni_dokumenti</w:t>
      </w:r>
    </w:p>
    <w:p w14:paraId="68DD2052" w14:textId="652A41DF" w:rsidR="00902C2B" w:rsidRPr="00DA4FAA" w:rsidRDefault="007C6F8B" w:rsidP="007C6F8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U slučaju da kandidat</w:t>
      </w:r>
      <w:r w:rsidR="00902C2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ne pristupi testiranju smatrat će se da je odustao od prijave.</w:t>
      </w:r>
      <w:r w:rsidR="00902C2B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09984C48" w14:textId="2D9E8A4F" w:rsidR="00823D60" w:rsidRPr="00DA4FAA" w:rsidRDefault="00902C2B" w:rsidP="00823D60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Podnošenjem prijave na natječaj kandidat daje privolu Gimnaziji Ivana Zakm</w:t>
      </w:r>
      <w:r w:rsidR="006F643D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rdija Dijankovečkoga Križevci, kao voditelju zbirke osobnih podataka, za prikupljanje, obradu i korištenje osobnih podataka navedenih u prijavi za natječaj te dokumentaciji dostavljenoj kao prilog prijavi, a u svrhu provođenja natječajnog postupka i odabira kandidata u skladu s odredbama Uredbe (EU) 2016/679</w:t>
      </w:r>
      <w:r w:rsidR="003136E1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 Zakona o  provedbi Opće uredbe o zaštiti podataka   (Narodne novine broj: 42/18).</w:t>
      </w:r>
      <w:r w:rsidR="003136E1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Rok za podnošenje prijave na natječaj je 8 dana od dana objave natječaja.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Prijave na natječaj dostavljaju se  poštom na adresu</w:t>
      </w:r>
      <w:r w:rsidR="00832FB8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5A6727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Gimnazija Ivana Zakmardija Dijankovečkoga Križevci, Milisl</w:t>
      </w:r>
      <w:r w:rsidR="007E5D18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a</w:t>
      </w:r>
      <w:r w:rsidR="005A6727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va Demerca 8, 48260 Križevci 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s naznakom „za natječaj – </w:t>
      </w:r>
      <w:r w:rsidR="005A6727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nastavnik/ca </w:t>
      </w:r>
      <w:r w:rsidR="005968E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iz predmeta N</w:t>
      </w:r>
      <w:r w:rsidR="00683491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jemačk</w:t>
      </w:r>
      <w:r w:rsidR="005968E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</w:t>
      </w:r>
      <w:r w:rsidR="00683491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jezik“. </w:t>
      </w:r>
    </w:p>
    <w:p w14:paraId="4EDFE205" w14:textId="7AD2CB9A" w:rsidR="00823D60" w:rsidRPr="00DA4FAA" w:rsidRDefault="007C6F8B" w:rsidP="00823D60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823D60" w:rsidRPr="00DA4F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Nepotpune prijave odnosno prijave koje ne sadrže sve tražene dokumente kao i prijave koje pristignu izvan roka neće se razmatrati te se osobe koje podnesu takve prijave ne smatraju kandidatima prijavljenim na natječaj. </w:t>
      </w:r>
    </w:p>
    <w:p w14:paraId="15ED889B" w14:textId="7DEEB321" w:rsidR="00644CF9" w:rsidRPr="00DA4FAA" w:rsidRDefault="00644CF9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3D44DDF5" w14:textId="04FBC038" w:rsidR="005A6727" w:rsidRPr="00DA4FAA" w:rsidRDefault="00644CF9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Obavijest o ishodu natječajnog postupka, objavit će se na mrežnoj stranici Škole. Navedenom objavom rezultata natječaja smatrat će se da su svi kandidati obaviješteni te im se pojedinačne obavijesti neće dostavljati. 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4FA8FFDE" w14:textId="354CEB7A" w:rsidR="008520A1" w:rsidRPr="00DA4FAA" w:rsidRDefault="007C6F8B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Natječaj je objavljen </w:t>
      </w:r>
      <w:r w:rsidR="005D42B9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AD7C6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30</w:t>
      </w:r>
      <w:r w:rsidR="001A5682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</w:t>
      </w:r>
      <w:r w:rsidR="008133B1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6648E4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rujna </w:t>
      </w:r>
      <w:r w:rsidR="008C5B5E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1A5682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202</w:t>
      </w:r>
      <w:r w:rsidR="006648E4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5</w:t>
      </w:r>
      <w:r w:rsidR="001A5682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. godine 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na mrežnim stranicama i oglasnoj ploči Hrvatskog zavoda za zapošljavanje – Ispostava Križevci te na mrežnim stranicama i oglasnoj ploči školske ustanove.</w:t>
      </w:r>
    </w:p>
    <w:p w14:paraId="3D80C931" w14:textId="650EAE53" w:rsidR="00F53050" w:rsidRPr="00DA4FAA" w:rsidRDefault="00A7097F" w:rsidP="007C6F8B">
      <w:pPr>
        <w:rPr>
          <w:rFonts w:ascii="Times New Roman" w:hAnsi="Times New Roman" w:cs="Times New Roman"/>
          <w:sz w:val="24"/>
          <w:szCs w:val="24"/>
        </w:rPr>
      </w:pPr>
      <w:r w:rsidRPr="00DA4FAA">
        <w:rPr>
          <w:rFonts w:ascii="Times New Roman" w:hAnsi="Times New Roman" w:cs="Times New Roman"/>
          <w:sz w:val="24"/>
          <w:szCs w:val="24"/>
        </w:rPr>
        <w:t>KLASA:1</w:t>
      </w:r>
      <w:r w:rsidR="005D42B9" w:rsidRPr="00DA4FAA">
        <w:rPr>
          <w:rFonts w:ascii="Times New Roman" w:hAnsi="Times New Roman" w:cs="Times New Roman"/>
          <w:sz w:val="24"/>
          <w:szCs w:val="24"/>
        </w:rPr>
        <w:t>12</w:t>
      </w:r>
      <w:r w:rsidRPr="00DA4FAA">
        <w:rPr>
          <w:rFonts w:ascii="Times New Roman" w:hAnsi="Times New Roman" w:cs="Times New Roman"/>
          <w:sz w:val="24"/>
          <w:szCs w:val="24"/>
        </w:rPr>
        <w:t>-0</w:t>
      </w:r>
      <w:r w:rsidR="005D42B9" w:rsidRPr="00DA4FAA">
        <w:rPr>
          <w:rFonts w:ascii="Times New Roman" w:hAnsi="Times New Roman" w:cs="Times New Roman"/>
          <w:sz w:val="24"/>
          <w:szCs w:val="24"/>
        </w:rPr>
        <w:t>2</w:t>
      </w:r>
      <w:r w:rsidRPr="00DA4FAA">
        <w:rPr>
          <w:rFonts w:ascii="Times New Roman" w:hAnsi="Times New Roman" w:cs="Times New Roman"/>
          <w:sz w:val="24"/>
          <w:szCs w:val="24"/>
        </w:rPr>
        <w:t>/2</w:t>
      </w:r>
      <w:r w:rsidR="006648E4" w:rsidRPr="00DA4FAA">
        <w:rPr>
          <w:rFonts w:ascii="Times New Roman" w:hAnsi="Times New Roman" w:cs="Times New Roman"/>
          <w:sz w:val="24"/>
          <w:szCs w:val="24"/>
        </w:rPr>
        <w:t>5</w:t>
      </w:r>
      <w:r w:rsidRPr="00DA4FAA">
        <w:rPr>
          <w:rFonts w:ascii="Times New Roman" w:hAnsi="Times New Roman" w:cs="Times New Roman"/>
          <w:sz w:val="24"/>
          <w:szCs w:val="24"/>
        </w:rPr>
        <w:t>-01/</w:t>
      </w:r>
      <w:r w:rsidR="00C77E2A">
        <w:rPr>
          <w:rFonts w:ascii="Times New Roman" w:hAnsi="Times New Roman" w:cs="Times New Roman"/>
          <w:sz w:val="24"/>
          <w:szCs w:val="24"/>
        </w:rPr>
        <w:t>3</w:t>
      </w:r>
    </w:p>
    <w:p w14:paraId="2EC88E1E" w14:textId="02DCA0BA" w:rsidR="00A7097F" w:rsidRPr="00DA4FAA" w:rsidRDefault="00A7097F" w:rsidP="007C6F8B">
      <w:pPr>
        <w:rPr>
          <w:rFonts w:ascii="Times New Roman" w:hAnsi="Times New Roman" w:cs="Times New Roman"/>
          <w:sz w:val="24"/>
          <w:szCs w:val="24"/>
        </w:rPr>
      </w:pPr>
      <w:r w:rsidRPr="00DA4FAA">
        <w:rPr>
          <w:rFonts w:ascii="Times New Roman" w:hAnsi="Times New Roman" w:cs="Times New Roman"/>
          <w:sz w:val="24"/>
          <w:szCs w:val="24"/>
        </w:rPr>
        <w:t>URBROJ:2137-54-2</w:t>
      </w:r>
      <w:r w:rsidR="00C77E2A">
        <w:rPr>
          <w:rFonts w:ascii="Times New Roman" w:hAnsi="Times New Roman" w:cs="Times New Roman"/>
          <w:sz w:val="24"/>
          <w:szCs w:val="24"/>
        </w:rPr>
        <w:t>5</w:t>
      </w:r>
      <w:r w:rsidRPr="00DA4FAA">
        <w:rPr>
          <w:rFonts w:ascii="Times New Roman" w:hAnsi="Times New Roman" w:cs="Times New Roman"/>
          <w:sz w:val="24"/>
          <w:szCs w:val="24"/>
        </w:rPr>
        <w:t>-</w:t>
      </w:r>
      <w:r w:rsidR="00B171E9" w:rsidRPr="00DA4FAA">
        <w:rPr>
          <w:rFonts w:ascii="Times New Roman" w:hAnsi="Times New Roman" w:cs="Times New Roman"/>
          <w:sz w:val="24"/>
          <w:szCs w:val="24"/>
        </w:rPr>
        <w:t>1</w:t>
      </w:r>
    </w:p>
    <w:p w14:paraId="537B6FB3" w14:textId="0C299561" w:rsidR="00A7097F" w:rsidRPr="00DA4FAA" w:rsidRDefault="00A7097F" w:rsidP="007C6F8B">
      <w:pPr>
        <w:rPr>
          <w:rFonts w:ascii="Times New Roman" w:hAnsi="Times New Roman" w:cs="Times New Roman"/>
          <w:sz w:val="24"/>
          <w:szCs w:val="24"/>
        </w:rPr>
      </w:pPr>
      <w:r w:rsidRPr="00DA4FAA">
        <w:rPr>
          <w:rFonts w:ascii="Times New Roman" w:hAnsi="Times New Roman" w:cs="Times New Roman"/>
          <w:sz w:val="24"/>
          <w:szCs w:val="24"/>
        </w:rPr>
        <w:t>U Križevcima,</w:t>
      </w:r>
      <w:r w:rsidR="006648E4" w:rsidRPr="00DA4FAA">
        <w:rPr>
          <w:rFonts w:ascii="Times New Roman" w:hAnsi="Times New Roman" w:cs="Times New Roman"/>
          <w:sz w:val="24"/>
          <w:szCs w:val="24"/>
        </w:rPr>
        <w:t xml:space="preserve"> 2</w:t>
      </w:r>
      <w:r w:rsidR="00AD7C66">
        <w:rPr>
          <w:rFonts w:ascii="Times New Roman" w:hAnsi="Times New Roman" w:cs="Times New Roman"/>
          <w:sz w:val="24"/>
          <w:szCs w:val="24"/>
        </w:rPr>
        <w:t>9</w:t>
      </w:r>
      <w:r w:rsidRPr="00DA4FAA">
        <w:rPr>
          <w:rFonts w:ascii="Times New Roman" w:hAnsi="Times New Roman" w:cs="Times New Roman"/>
          <w:sz w:val="24"/>
          <w:szCs w:val="24"/>
        </w:rPr>
        <w:t>.</w:t>
      </w:r>
      <w:r w:rsidR="005D42B9" w:rsidRPr="00DA4FAA">
        <w:rPr>
          <w:rFonts w:ascii="Times New Roman" w:hAnsi="Times New Roman" w:cs="Times New Roman"/>
          <w:sz w:val="24"/>
          <w:szCs w:val="24"/>
        </w:rPr>
        <w:t xml:space="preserve"> </w:t>
      </w:r>
      <w:r w:rsidR="006648E4" w:rsidRPr="00DA4FAA">
        <w:rPr>
          <w:rFonts w:ascii="Times New Roman" w:hAnsi="Times New Roman" w:cs="Times New Roman"/>
          <w:sz w:val="24"/>
          <w:szCs w:val="24"/>
        </w:rPr>
        <w:t>09</w:t>
      </w:r>
      <w:r w:rsidR="00065D5C" w:rsidRPr="00DA4FAA">
        <w:rPr>
          <w:rFonts w:ascii="Times New Roman" w:hAnsi="Times New Roman" w:cs="Times New Roman"/>
          <w:sz w:val="24"/>
          <w:szCs w:val="24"/>
        </w:rPr>
        <w:t>.</w:t>
      </w:r>
      <w:r w:rsidR="00F114B9" w:rsidRPr="00DA4FAA">
        <w:rPr>
          <w:rFonts w:ascii="Times New Roman" w:hAnsi="Times New Roman" w:cs="Times New Roman"/>
          <w:sz w:val="24"/>
          <w:szCs w:val="24"/>
        </w:rPr>
        <w:t xml:space="preserve"> </w:t>
      </w:r>
      <w:r w:rsidRPr="00DA4FAA">
        <w:rPr>
          <w:rFonts w:ascii="Times New Roman" w:hAnsi="Times New Roman" w:cs="Times New Roman"/>
          <w:sz w:val="24"/>
          <w:szCs w:val="24"/>
        </w:rPr>
        <w:t xml:space="preserve"> 202</w:t>
      </w:r>
      <w:r w:rsidR="006648E4" w:rsidRPr="00DA4FAA">
        <w:rPr>
          <w:rFonts w:ascii="Times New Roman" w:hAnsi="Times New Roman" w:cs="Times New Roman"/>
          <w:sz w:val="24"/>
          <w:szCs w:val="24"/>
        </w:rPr>
        <w:t>5</w:t>
      </w:r>
      <w:r w:rsidRPr="00DA4FAA">
        <w:rPr>
          <w:rFonts w:ascii="Times New Roman" w:hAnsi="Times New Roman" w:cs="Times New Roman"/>
          <w:sz w:val="24"/>
          <w:szCs w:val="24"/>
        </w:rPr>
        <w:t xml:space="preserve">. </w:t>
      </w:r>
      <w:r w:rsidRPr="00DA4FAA">
        <w:rPr>
          <w:rFonts w:ascii="Times New Roman" w:hAnsi="Times New Roman" w:cs="Times New Roman"/>
          <w:sz w:val="24"/>
          <w:szCs w:val="24"/>
        </w:rPr>
        <w:tab/>
      </w:r>
      <w:r w:rsidRPr="00DA4FAA">
        <w:rPr>
          <w:rFonts w:ascii="Times New Roman" w:hAnsi="Times New Roman" w:cs="Times New Roman"/>
          <w:sz w:val="24"/>
          <w:szCs w:val="24"/>
        </w:rPr>
        <w:tab/>
      </w:r>
      <w:r w:rsidRPr="00DA4FAA">
        <w:rPr>
          <w:rFonts w:ascii="Times New Roman" w:hAnsi="Times New Roman" w:cs="Times New Roman"/>
          <w:sz w:val="24"/>
          <w:szCs w:val="24"/>
        </w:rPr>
        <w:tab/>
      </w:r>
      <w:r w:rsidRPr="00DA4FAA">
        <w:rPr>
          <w:rFonts w:ascii="Times New Roman" w:hAnsi="Times New Roman" w:cs="Times New Roman"/>
          <w:sz w:val="24"/>
          <w:szCs w:val="24"/>
        </w:rPr>
        <w:tab/>
      </w:r>
      <w:r w:rsidRPr="00DA4FAA">
        <w:rPr>
          <w:rFonts w:ascii="Times New Roman" w:hAnsi="Times New Roman" w:cs="Times New Roman"/>
          <w:sz w:val="24"/>
          <w:szCs w:val="24"/>
        </w:rPr>
        <w:tab/>
        <w:t>Ravnatelj</w:t>
      </w:r>
    </w:p>
    <w:p w14:paraId="4F5AF317" w14:textId="2B06B013" w:rsidR="00A7097F" w:rsidRPr="00DA4FAA" w:rsidRDefault="00A7097F" w:rsidP="00A7097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A4FAA">
        <w:rPr>
          <w:rFonts w:ascii="Times New Roman" w:hAnsi="Times New Roman" w:cs="Times New Roman"/>
          <w:sz w:val="24"/>
          <w:szCs w:val="24"/>
        </w:rPr>
        <w:t xml:space="preserve">dr.sc. Ivan Peklić </w:t>
      </w:r>
    </w:p>
    <w:sectPr w:rsidR="00A7097F" w:rsidRPr="00DA4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58BD"/>
    <w:multiLevelType w:val="multilevel"/>
    <w:tmpl w:val="49A8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F3C71"/>
    <w:multiLevelType w:val="multilevel"/>
    <w:tmpl w:val="160C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B6D74"/>
    <w:multiLevelType w:val="hybridMultilevel"/>
    <w:tmpl w:val="95EE5736"/>
    <w:lvl w:ilvl="0" w:tplc="61F42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515844">
    <w:abstractNumId w:val="0"/>
  </w:num>
  <w:num w:numId="2" w16cid:durableId="511265157">
    <w:abstractNumId w:val="1"/>
  </w:num>
  <w:num w:numId="3" w16cid:durableId="1485779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8B"/>
    <w:rsid w:val="00023BC0"/>
    <w:rsid w:val="00065C24"/>
    <w:rsid w:val="00065D5C"/>
    <w:rsid w:val="001370FD"/>
    <w:rsid w:val="00151339"/>
    <w:rsid w:val="00167265"/>
    <w:rsid w:val="00173501"/>
    <w:rsid w:val="001A5682"/>
    <w:rsid w:val="001C7E71"/>
    <w:rsid w:val="001D4A18"/>
    <w:rsid w:val="001D65C4"/>
    <w:rsid w:val="001E6D33"/>
    <w:rsid w:val="00273BA9"/>
    <w:rsid w:val="002869D0"/>
    <w:rsid w:val="003136E1"/>
    <w:rsid w:val="00326ADD"/>
    <w:rsid w:val="003B0A2A"/>
    <w:rsid w:val="00417686"/>
    <w:rsid w:val="0043287C"/>
    <w:rsid w:val="004A254A"/>
    <w:rsid w:val="004B7DE9"/>
    <w:rsid w:val="005968E1"/>
    <w:rsid w:val="005A6727"/>
    <w:rsid w:val="005A6C54"/>
    <w:rsid w:val="005B444E"/>
    <w:rsid w:val="005D42B9"/>
    <w:rsid w:val="005F1ED7"/>
    <w:rsid w:val="00612F6C"/>
    <w:rsid w:val="006328F5"/>
    <w:rsid w:val="00644CF9"/>
    <w:rsid w:val="006648E4"/>
    <w:rsid w:val="00675779"/>
    <w:rsid w:val="00683491"/>
    <w:rsid w:val="006F11E2"/>
    <w:rsid w:val="006F643D"/>
    <w:rsid w:val="00757CD8"/>
    <w:rsid w:val="00793569"/>
    <w:rsid w:val="007C383D"/>
    <w:rsid w:val="007C6F8B"/>
    <w:rsid w:val="007D1E60"/>
    <w:rsid w:val="007E0998"/>
    <w:rsid w:val="007E301D"/>
    <w:rsid w:val="007E5D18"/>
    <w:rsid w:val="008040A0"/>
    <w:rsid w:val="008133B1"/>
    <w:rsid w:val="00823D60"/>
    <w:rsid w:val="00832FB8"/>
    <w:rsid w:val="00833B7A"/>
    <w:rsid w:val="008520A1"/>
    <w:rsid w:val="008631B3"/>
    <w:rsid w:val="00870A74"/>
    <w:rsid w:val="00880A44"/>
    <w:rsid w:val="008C5B5E"/>
    <w:rsid w:val="008E0AF1"/>
    <w:rsid w:val="00902C2B"/>
    <w:rsid w:val="00935E9D"/>
    <w:rsid w:val="0099552B"/>
    <w:rsid w:val="009F6464"/>
    <w:rsid w:val="00A566D1"/>
    <w:rsid w:val="00A665FA"/>
    <w:rsid w:val="00A7097F"/>
    <w:rsid w:val="00A95BFF"/>
    <w:rsid w:val="00A961C8"/>
    <w:rsid w:val="00AD7C66"/>
    <w:rsid w:val="00AE7AF7"/>
    <w:rsid w:val="00B00982"/>
    <w:rsid w:val="00B171E9"/>
    <w:rsid w:val="00B8240F"/>
    <w:rsid w:val="00B93302"/>
    <w:rsid w:val="00C2352E"/>
    <w:rsid w:val="00C5688B"/>
    <w:rsid w:val="00C77E2A"/>
    <w:rsid w:val="00C85010"/>
    <w:rsid w:val="00CA17D0"/>
    <w:rsid w:val="00D12BAE"/>
    <w:rsid w:val="00D635C0"/>
    <w:rsid w:val="00D90E68"/>
    <w:rsid w:val="00DA4FAA"/>
    <w:rsid w:val="00E7411D"/>
    <w:rsid w:val="00E950C1"/>
    <w:rsid w:val="00EB211D"/>
    <w:rsid w:val="00EF3E7D"/>
    <w:rsid w:val="00F110DD"/>
    <w:rsid w:val="00F114B9"/>
    <w:rsid w:val="00F132A5"/>
    <w:rsid w:val="00F23016"/>
    <w:rsid w:val="00F347F7"/>
    <w:rsid w:val="00F474F8"/>
    <w:rsid w:val="00F5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62A3"/>
  <w15:chartTrackingRefBased/>
  <w15:docId w15:val="{DEC56F17-C5E7-4686-9369-DD488C7E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7C6F8B"/>
    <w:rPr>
      <w:i/>
      <w:iCs/>
    </w:rPr>
  </w:style>
  <w:style w:type="character" w:styleId="Hiperveza">
    <w:name w:val="Hyperlink"/>
    <w:basedOn w:val="Zadanifontodlomka"/>
    <w:uiPriority w:val="99"/>
    <w:unhideWhenUsed/>
    <w:rsid w:val="007C6F8B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6328F5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902C2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B2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Andrejana Rajić</cp:lastModifiedBy>
  <cp:revision>87</cp:revision>
  <cp:lastPrinted>2024-01-12T09:24:00Z</cp:lastPrinted>
  <dcterms:created xsi:type="dcterms:W3CDTF">2021-10-06T09:33:00Z</dcterms:created>
  <dcterms:modified xsi:type="dcterms:W3CDTF">2025-09-29T06:15:00Z</dcterms:modified>
</cp:coreProperties>
</file>